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83EAE" w14:textId="475D3560" w:rsidR="00B60CB7" w:rsidRPr="00DA430F" w:rsidRDefault="00B60CB7" w:rsidP="00B60CB7">
      <w:pPr>
        <w:ind w:left="7080" w:firstLine="708"/>
        <w:rPr>
          <w:rFonts w:cs="Arial"/>
          <w:b/>
          <w:szCs w:val="20"/>
        </w:rPr>
      </w:pPr>
      <w:bookmarkStart w:id="0" w:name="_Toc386009818"/>
      <w:r w:rsidRPr="00B3620B">
        <w:rPr>
          <w:rFonts w:cs="Arial"/>
          <w:b/>
          <w:szCs w:val="20"/>
        </w:rPr>
        <w:t>Priloga št. 3.</w:t>
      </w:r>
      <w:r>
        <w:rPr>
          <w:rFonts w:cs="Arial"/>
          <w:b/>
          <w:szCs w:val="20"/>
        </w:rPr>
        <w:t>18</w:t>
      </w:r>
    </w:p>
    <w:p w14:paraId="7120D42A" w14:textId="77777777" w:rsidR="00B60CB7" w:rsidRDefault="00B60CB7" w:rsidP="003C62F7">
      <w:pPr>
        <w:spacing w:before="120" w:line="260" w:lineRule="exact"/>
        <w:jc w:val="center"/>
        <w:rPr>
          <w:rFonts w:cs="Arial"/>
          <w:b/>
        </w:rPr>
      </w:pPr>
    </w:p>
    <w:p w14:paraId="04AC762E" w14:textId="667D7202" w:rsidR="00AA055D" w:rsidRDefault="003C62F7" w:rsidP="00B60CB7">
      <w:pPr>
        <w:spacing w:line="260" w:lineRule="exact"/>
        <w:jc w:val="center"/>
        <w:rPr>
          <w:rFonts w:cs="Arial"/>
          <w:b/>
        </w:rPr>
      </w:pPr>
      <w:r>
        <w:rPr>
          <w:rFonts w:cs="Arial"/>
          <w:b/>
        </w:rPr>
        <w:t>TEHNIČN</w:t>
      </w:r>
      <w:r w:rsidR="00B60CB7">
        <w:rPr>
          <w:rFonts w:cs="Arial"/>
          <w:b/>
        </w:rPr>
        <w:t xml:space="preserve">A </w:t>
      </w:r>
      <w:r>
        <w:rPr>
          <w:rFonts w:cs="Arial"/>
          <w:b/>
        </w:rPr>
        <w:t>SPECIFIKACIJ</w:t>
      </w:r>
      <w:r w:rsidR="00B60CB7">
        <w:rPr>
          <w:rFonts w:cs="Arial"/>
          <w:b/>
        </w:rPr>
        <w:t>A</w:t>
      </w:r>
      <w:r>
        <w:rPr>
          <w:rFonts w:cs="Arial"/>
          <w:b/>
        </w:rPr>
        <w:t xml:space="preserve"> </w:t>
      </w:r>
      <w:r w:rsidR="00B60CB7">
        <w:rPr>
          <w:rFonts w:cs="Arial"/>
          <w:b/>
        </w:rPr>
        <w:t>–</w:t>
      </w:r>
      <w:r w:rsidR="003F6DF0">
        <w:rPr>
          <w:rFonts w:cs="Arial"/>
          <w:b/>
        </w:rPr>
        <w:t xml:space="preserve"> </w:t>
      </w:r>
      <w:r>
        <w:rPr>
          <w:rFonts w:cs="Arial"/>
          <w:b/>
        </w:rPr>
        <w:t xml:space="preserve">SKLOP </w:t>
      </w:r>
      <w:r w:rsidR="00B60CB7">
        <w:rPr>
          <w:rFonts w:cs="Arial"/>
          <w:b/>
        </w:rPr>
        <w:t>18</w:t>
      </w:r>
    </w:p>
    <w:p w14:paraId="39AECB14" w14:textId="450D3891" w:rsidR="00B60CB7" w:rsidRDefault="00B60CB7" w:rsidP="00B60CB7">
      <w:pPr>
        <w:keepNext/>
        <w:spacing w:line="260" w:lineRule="exact"/>
        <w:contextualSpacing/>
        <w:jc w:val="center"/>
        <w:rPr>
          <w:rFonts w:cs="Arial"/>
          <w:szCs w:val="20"/>
        </w:rPr>
      </w:pPr>
      <w:r w:rsidRPr="001B2B3C">
        <w:rPr>
          <w:rFonts w:cs="Arial"/>
          <w:szCs w:val="20"/>
        </w:rPr>
        <w:t>v zvezi z javnim naročilom št. 430-300/2025</w:t>
      </w:r>
    </w:p>
    <w:p w14:paraId="273FF62F" w14:textId="77777777" w:rsidR="00B60CB7" w:rsidRPr="00B60CB7" w:rsidRDefault="00B60CB7" w:rsidP="00B60CB7">
      <w:pPr>
        <w:keepNext/>
        <w:spacing w:line="260" w:lineRule="exact"/>
        <w:contextualSpacing/>
        <w:jc w:val="center"/>
        <w:rPr>
          <w:rFonts w:cs="Arial"/>
          <w:szCs w:val="20"/>
        </w:rPr>
      </w:pPr>
    </w:p>
    <w:p w14:paraId="20C88EC3" w14:textId="77777777" w:rsidR="003068A5" w:rsidRDefault="003068A5" w:rsidP="002C5219">
      <w:pPr>
        <w:pStyle w:val="Naslov4"/>
        <w:numPr>
          <w:ilvl w:val="0"/>
          <w:numId w:val="0"/>
        </w:numPr>
        <w:rPr>
          <w:rFonts w:cs="Arial"/>
          <w:b/>
        </w:rPr>
      </w:pPr>
    </w:p>
    <w:p w14:paraId="62995D7D" w14:textId="7502372F" w:rsidR="00056209" w:rsidRPr="004A2BED" w:rsidRDefault="00C65B0F" w:rsidP="002C5219">
      <w:pPr>
        <w:pStyle w:val="Naslov4"/>
        <w:numPr>
          <w:ilvl w:val="0"/>
          <w:numId w:val="0"/>
        </w:numPr>
        <w:rPr>
          <w:rFonts w:cs="Arial"/>
          <w:b/>
        </w:rPr>
      </w:pPr>
      <w:r>
        <w:rPr>
          <w:rFonts w:cs="Arial"/>
          <w:b/>
        </w:rPr>
        <w:t>Civilno s</w:t>
      </w:r>
      <w:r w:rsidR="00056209" w:rsidRPr="00402A6C">
        <w:rPr>
          <w:rFonts w:cs="Arial"/>
          <w:b/>
        </w:rPr>
        <w:t>pecialno patruljno k</w:t>
      </w:r>
      <w:r w:rsidR="00916F5B">
        <w:rPr>
          <w:rFonts w:cs="Arial"/>
          <w:b/>
        </w:rPr>
        <w:t>ombinirano</w:t>
      </w:r>
      <w:r w:rsidR="009D3570">
        <w:rPr>
          <w:rFonts w:cs="Arial"/>
          <w:b/>
        </w:rPr>
        <w:t xml:space="preserve"> </w:t>
      </w:r>
      <w:r w:rsidR="00916F5B">
        <w:rPr>
          <w:rFonts w:cs="Arial"/>
          <w:b/>
        </w:rPr>
        <w:t>vozilo</w:t>
      </w:r>
      <w:r w:rsidR="00056209" w:rsidRPr="00402A6C">
        <w:rPr>
          <w:rFonts w:cs="Arial"/>
          <w:b/>
        </w:rPr>
        <w:t xml:space="preserve"> </w:t>
      </w:r>
      <w:r w:rsidR="00E06C65" w:rsidRPr="004C6FDF">
        <w:rPr>
          <w:rFonts w:cs="Arial"/>
          <w:b/>
        </w:rPr>
        <w:t>od 2000 cm</w:t>
      </w:r>
      <w:r w:rsidR="004A2BED" w:rsidRPr="004C6FDF">
        <w:rPr>
          <w:rFonts w:cs="Arial"/>
          <w:b/>
        </w:rPr>
        <w:t xml:space="preserve">3 </w:t>
      </w:r>
      <w:r w:rsidR="00E06C65" w:rsidRPr="004C6FDF">
        <w:rPr>
          <w:rFonts w:cs="Arial"/>
          <w:b/>
        </w:rPr>
        <w:t xml:space="preserve">do </w:t>
      </w:r>
      <w:r w:rsidR="00AC7459" w:rsidRPr="004C6FDF">
        <w:rPr>
          <w:rFonts w:cs="Arial"/>
          <w:b/>
        </w:rPr>
        <w:t>2</w:t>
      </w:r>
      <w:r w:rsidR="00056209" w:rsidRPr="004C6FDF">
        <w:rPr>
          <w:rFonts w:cs="Arial"/>
          <w:b/>
        </w:rPr>
        <w:t>500 cm</w:t>
      </w:r>
      <w:bookmarkEnd w:id="0"/>
      <w:r w:rsidR="004A2BED" w:rsidRPr="004C6FDF">
        <w:rPr>
          <w:rFonts w:cs="Arial"/>
          <w:b/>
        </w:rPr>
        <w:t>3</w:t>
      </w:r>
      <w:r w:rsidR="00BA6A21" w:rsidRPr="007270A9">
        <w:rPr>
          <w:rFonts w:cs="Arial"/>
          <w:b/>
          <w:strike/>
        </w:rPr>
        <w:t xml:space="preserve"> </w:t>
      </w:r>
    </w:p>
    <w:p w14:paraId="0D7F92F8" w14:textId="77777777" w:rsidR="00132B1A" w:rsidRDefault="00132B1A" w:rsidP="002C5219">
      <w:pPr>
        <w:rPr>
          <w:rFonts w:cs="Arial"/>
          <w:szCs w:val="20"/>
        </w:rPr>
      </w:pPr>
    </w:p>
    <w:p w14:paraId="2CA3D037" w14:textId="482D50BF" w:rsidR="00056209" w:rsidRPr="00BF1411" w:rsidRDefault="008A0988" w:rsidP="002C5219">
      <w:pPr>
        <w:rPr>
          <w:rFonts w:cs="Arial"/>
          <w:szCs w:val="20"/>
        </w:rPr>
      </w:pPr>
      <w:r w:rsidRPr="00BF1411">
        <w:rPr>
          <w:rFonts w:cs="Arial"/>
          <w:szCs w:val="20"/>
        </w:rPr>
        <w:t>Tip. št. 2.6.</w:t>
      </w:r>
      <w:r w:rsidR="00BF1411" w:rsidRPr="00BF1411">
        <w:rPr>
          <w:rFonts w:cs="Arial"/>
          <w:szCs w:val="20"/>
        </w:rPr>
        <w:t>2</w:t>
      </w:r>
      <w:r w:rsidRPr="00BF1411">
        <w:rPr>
          <w:rFonts w:cs="Arial"/>
          <w:szCs w:val="20"/>
        </w:rPr>
        <w:t>.</w:t>
      </w:r>
      <w:r w:rsidR="00BF1411" w:rsidRPr="00BF1411">
        <w:rPr>
          <w:rFonts w:cs="Arial"/>
          <w:szCs w:val="20"/>
        </w:rPr>
        <w:t>2</w:t>
      </w:r>
    </w:p>
    <w:p w14:paraId="2377AA38" w14:textId="77777777" w:rsidR="008A0988" w:rsidRDefault="008A0988" w:rsidP="002C5219">
      <w:pPr>
        <w:rPr>
          <w:rFonts w:cs="Arial"/>
          <w:szCs w:val="20"/>
        </w:rPr>
      </w:pPr>
    </w:p>
    <w:p w14:paraId="40C9F0D3" w14:textId="26053BC7" w:rsidR="00056209" w:rsidRPr="00402A6C" w:rsidRDefault="001D6647" w:rsidP="002C5219">
      <w:pPr>
        <w:rPr>
          <w:rFonts w:cs="Arial"/>
          <w:szCs w:val="20"/>
        </w:rPr>
      </w:pPr>
      <w:r>
        <w:rPr>
          <w:rFonts w:cs="Arial"/>
          <w:szCs w:val="20"/>
        </w:rPr>
        <w:t xml:space="preserve">Količina: </w:t>
      </w:r>
      <w:r w:rsidR="00DB7182">
        <w:rPr>
          <w:rFonts w:cs="Arial"/>
          <w:szCs w:val="20"/>
        </w:rPr>
        <w:t>2</w:t>
      </w:r>
      <w:r w:rsidR="00056209" w:rsidRPr="00AC7459">
        <w:rPr>
          <w:rFonts w:cs="Arial"/>
          <w:szCs w:val="20"/>
        </w:rPr>
        <w:t xml:space="preserve"> vozil</w:t>
      </w:r>
      <w:r w:rsidR="00DB7182">
        <w:rPr>
          <w:rFonts w:cs="Arial"/>
          <w:szCs w:val="20"/>
        </w:rPr>
        <w:t>i</w:t>
      </w:r>
    </w:p>
    <w:p w14:paraId="1E289743" w14:textId="77777777" w:rsidR="00056209" w:rsidRPr="00402A6C" w:rsidRDefault="00056209" w:rsidP="002C5219">
      <w:pPr>
        <w:rPr>
          <w:rFonts w:cs="Arial"/>
          <w:b/>
          <w:szCs w:val="20"/>
        </w:rPr>
      </w:pPr>
    </w:p>
    <w:p w14:paraId="163F9931" w14:textId="19E688F0" w:rsidR="00056209" w:rsidRDefault="00056209" w:rsidP="002C5219">
      <w:pPr>
        <w:rPr>
          <w:rFonts w:cs="Arial"/>
          <w:b/>
          <w:szCs w:val="20"/>
        </w:rPr>
      </w:pPr>
      <w:r w:rsidRPr="00402A6C">
        <w:rPr>
          <w:rFonts w:cs="Arial"/>
          <w:b/>
          <w:szCs w:val="20"/>
        </w:rPr>
        <w:t>TEHNIČNE ZAHTEVE</w:t>
      </w:r>
    </w:p>
    <w:p w14:paraId="3C201A9B" w14:textId="77777777" w:rsidR="003068A5" w:rsidRPr="00402A6C" w:rsidRDefault="003068A5" w:rsidP="002C5219">
      <w:pPr>
        <w:rPr>
          <w:rFonts w:cs="Arial"/>
          <w:b/>
          <w:szCs w:val="20"/>
        </w:rPr>
      </w:pPr>
    </w:p>
    <w:p w14:paraId="20E4BAF4" w14:textId="58757716" w:rsidR="00154FD9" w:rsidRPr="00BF1411" w:rsidRDefault="00056209" w:rsidP="00D45403">
      <w:pPr>
        <w:numPr>
          <w:ilvl w:val="0"/>
          <w:numId w:val="2"/>
        </w:numPr>
        <w:rPr>
          <w:rFonts w:cs="Arial"/>
          <w:szCs w:val="20"/>
        </w:rPr>
      </w:pPr>
      <w:r w:rsidRPr="00BF1411">
        <w:rPr>
          <w:rFonts w:cs="Arial"/>
          <w:szCs w:val="20"/>
        </w:rPr>
        <w:t xml:space="preserve">Kombinirano vozilo (prednja klasična vrata, desna in leva bočna </w:t>
      </w:r>
      <w:r w:rsidR="003D677F" w:rsidRPr="00BF1411">
        <w:rPr>
          <w:rFonts w:cs="Arial"/>
          <w:szCs w:val="20"/>
        </w:rPr>
        <w:t xml:space="preserve">drsna </w:t>
      </w:r>
      <w:r w:rsidRPr="00BF1411">
        <w:rPr>
          <w:rFonts w:cs="Arial"/>
          <w:szCs w:val="20"/>
        </w:rPr>
        <w:t>vrata</w:t>
      </w:r>
      <w:r w:rsidR="003D677F" w:rsidRPr="00BF1411">
        <w:rPr>
          <w:rFonts w:cs="Arial"/>
          <w:szCs w:val="20"/>
        </w:rPr>
        <w:t xml:space="preserve"> s stekli</w:t>
      </w:r>
      <w:r w:rsidRPr="00BF1411">
        <w:rPr>
          <w:rFonts w:cs="Arial"/>
          <w:szCs w:val="20"/>
        </w:rPr>
        <w:t xml:space="preserve"> in zadnja dvokrilna vrata</w:t>
      </w:r>
      <w:r w:rsidR="003D677F" w:rsidRPr="00BF1411">
        <w:rPr>
          <w:rFonts w:cs="Arial"/>
          <w:szCs w:val="20"/>
        </w:rPr>
        <w:t xml:space="preserve"> s stekli</w:t>
      </w:r>
      <w:r w:rsidR="00C65B0F" w:rsidRPr="00BF1411">
        <w:rPr>
          <w:rFonts w:cs="Arial"/>
          <w:szCs w:val="20"/>
        </w:rPr>
        <w:t xml:space="preserve"> ali dvižna v</w:t>
      </w:r>
      <w:r w:rsidR="00506680" w:rsidRPr="00BF1411">
        <w:rPr>
          <w:rFonts w:cs="Arial"/>
          <w:szCs w:val="20"/>
        </w:rPr>
        <w:t>r</w:t>
      </w:r>
      <w:r w:rsidR="00C65B0F" w:rsidRPr="00BF1411">
        <w:rPr>
          <w:rFonts w:cs="Arial"/>
          <w:szCs w:val="20"/>
        </w:rPr>
        <w:t>ata</w:t>
      </w:r>
      <w:r w:rsidR="00BF1411" w:rsidRPr="00BF1411">
        <w:rPr>
          <w:rFonts w:cs="Arial"/>
          <w:szCs w:val="20"/>
        </w:rPr>
        <w:t xml:space="preserve"> s stekli</w:t>
      </w:r>
      <w:r w:rsidRPr="00BF1411">
        <w:rPr>
          <w:rFonts w:cs="Arial"/>
          <w:szCs w:val="20"/>
        </w:rPr>
        <w:t>)</w:t>
      </w:r>
      <w:r w:rsidR="00C6673E" w:rsidRPr="00BF1411">
        <w:rPr>
          <w:rFonts w:cs="Arial"/>
          <w:szCs w:val="20"/>
        </w:rPr>
        <w:t>.</w:t>
      </w:r>
    </w:p>
    <w:p w14:paraId="01E4E76E" w14:textId="0897121E" w:rsidR="00154FD9" w:rsidRDefault="00C65B0F" w:rsidP="00D45403">
      <w:pPr>
        <w:numPr>
          <w:ilvl w:val="0"/>
          <w:numId w:val="2"/>
        </w:numPr>
        <w:rPr>
          <w:rFonts w:cs="Arial"/>
          <w:szCs w:val="20"/>
        </w:rPr>
      </w:pPr>
      <w:r>
        <w:rPr>
          <w:rFonts w:cs="Arial"/>
          <w:color w:val="000000"/>
          <w:szCs w:val="20"/>
        </w:rPr>
        <w:t>V</w:t>
      </w:r>
      <w:r w:rsidR="00056209" w:rsidRPr="00154FD9">
        <w:rPr>
          <w:rFonts w:cs="Arial"/>
          <w:color w:val="000000"/>
          <w:szCs w:val="20"/>
        </w:rPr>
        <w:t>ozil</w:t>
      </w:r>
      <w:r w:rsidR="00DB7182">
        <w:rPr>
          <w:rFonts w:cs="Arial"/>
          <w:color w:val="000000"/>
          <w:szCs w:val="20"/>
        </w:rPr>
        <w:t>i</w:t>
      </w:r>
      <w:r w:rsidR="00056209" w:rsidRPr="00154FD9">
        <w:rPr>
          <w:rFonts w:cs="Arial"/>
          <w:color w:val="000000"/>
          <w:szCs w:val="20"/>
        </w:rPr>
        <w:t xml:space="preserve"> </w:t>
      </w:r>
      <w:r w:rsidR="00056209" w:rsidRPr="00BF1411">
        <w:rPr>
          <w:rFonts w:cs="Arial"/>
          <w:szCs w:val="20"/>
        </w:rPr>
        <w:t xml:space="preserve">v </w:t>
      </w:r>
      <w:r w:rsidRPr="00BF1411">
        <w:rPr>
          <w:rFonts w:cs="Arial"/>
          <w:szCs w:val="20"/>
        </w:rPr>
        <w:t>črni ali temno sivi barvi</w:t>
      </w:r>
      <w:r w:rsidR="00720251" w:rsidRPr="00BF1411">
        <w:rPr>
          <w:rFonts w:cs="Arial"/>
          <w:szCs w:val="20"/>
        </w:rPr>
        <w:t>.</w:t>
      </w:r>
    </w:p>
    <w:p w14:paraId="458F10B2" w14:textId="7137F2E1" w:rsidR="00056209" w:rsidRPr="00402A6C" w:rsidRDefault="00056209" w:rsidP="00D45403">
      <w:pPr>
        <w:numPr>
          <w:ilvl w:val="0"/>
          <w:numId w:val="2"/>
        </w:numPr>
        <w:rPr>
          <w:rFonts w:cs="Arial"/>
          <w:szCs w:val="20"/>
        </w:rPr>
      </w:pPr>
      <w:r w:rsidRPr="00402A6C">
        <w:rPr>
          <w:rFonts w:cs="Arial"/>
          <w:szCs w:val="20"/>
        </w:rPr>
        <w:t>Druga vrsta sedežev obrnjena v nasprotno smer vožnje (z možnostjo prestavljanja sedežev v smer vožnje</w:t>
      </w:r>
      <w:r w:rsidR="00506680">
        <w:rPr>
          <w:rFonts w:cs="Arial"/>
          <w:szCs w:val="20"/>
        </w:rPr>
        <w:t xml:space="preserve"> na </w:t>
      </w:r>
      <w:r w:rsidR="00506680" w:rsidRPr="00BF1411">
        <w:rPr>
          <w:rFonts w:cs="Arial"/>
          <w:szCs w:val="20"/>
        </w:rPr>
        <w:t>vzdolžnih saneh/pomičnih vodilih</w:t>
      </w:r>
      <w:r w:rsidRPr="00402A6C">
        <w:rPr>
          <w:rFonts w:cs="Arial"/>
          <w:szCs w:val="20"/>
        </w:rPr>
        <w:t>)</w:t>
      </w:r>
      <w:r w:rsidR="00C6673E">
        <w:rPr>
          <w:rFonts w:cs="Arial"/>
          <w:szCs w:val="20"/>
        </w:rPr>
        <w:t>.</w:t>
      </w:r>
    </w:p>
    <w:p w14:paraId="5FA1FDB9" w14:textId="4EF356A4" w:rsidR="00056209" w:rsidRPr="00C65B0F" w:rsidRDefault="00056209" w:rsidP="00C65B0F">
      <w:pPr>
        <w:numPr>
          <w:ilvl w:val="0"/>
          <w:numId w:val="2"/>
        </w:numPr>
        <w:rPr>
          <w:rFonts w:cs="Arial"/>
          <w:szCs w:val="20"/>
        </w:rPr>
      </w:pPr>
      <w:r w:rsidRPr="00402A6C">
        <w:rPr>
          <w:rFonts w:cs="Arial"/>
          <w:szCs w:val="20"/>
        </w:rPr>
        <w:t>Podaljšana medosna razdalja</w:t>
      </w:r>
      <w:r w:rsidR="00436483">
        <w:rPr>
          <w:rFonts w:cs="Arial"/>
          <w:szCs w:val="20"/>
        </w:rPr>
        <w:t xml:space="preserve"> primerna za predelavo</w:t>
      </w:r>
      <w:r w:rsidR="009226CC">
        <w:rPr>
          <w:rFonts w:cs="Arial"/>
          <w:szCs w:val="20"/>
        </w:rPr>
        <w:t xml:space="preserve"> </w:t>
      </w:r>
      <w:r w:rsidR="00F4646D">
        <w:rPr>
          <w:rFonts w:cs="Arial"/>
          <w:szCs w:val="20"/>
        </w:rPr>
        <w:t xml:space="preserve">- </w:t>
      </w:r>
      <w:r w:rsidR="00F4646D" w:rsidRPr="00BF1411">
        <w:rPr>
          <w:rFonts w:cs="Arial"/>
          <w:szCs w:val="20"/>
        </w:rPr>
        <w:t>minimalno 3</w:t>
      </w:r>
      <w:r w:rsidR="00BF1411" w:rsidRPr="00BF1411">
        <w:rPr>
          <w:rFonts w:cs="Arial"/>
          <w:szCs w:val="20"/>
        </w:rPr>
        <w:t>1</w:t>
      </w:r>
      <w:r w:rsidR="002D75B8" w:rsidRPr="00BF1411">
        <w:rPr>
          <w:rFonts w:cs="Arial"/>
          <w:szCs w:val="20"/>
        </w:rPr>
        <w:t>0</w:t>
      </w:r>
      <w:r w:rsidR="00F4646D" w:rsidRPr="00BF1411">
        <w:rPr>
          <w:rFonts w:cs="Arial"/>
          <w:szCs w:val="20"/>
        </w:rPr>
        <w:t>0</w:t>
      </w:r>
      <w:r w:rsidR="00F4646D">
        <w:rPr>
          <w:rFonts w:cs="Arial"/>
          <w:szCs w:val="20"/>
        </w:rPr>
        <w:t xml:space="preserve"> mm</w:t>
      </w:r>
      <w:r w:rsidR="002D75B8">
        <w:rPr>
          <w:rFonts w:cs="Arial"/>
          <w:szCs w:val="20"/>
        </w:rPr>
        <w:t>.</w:t>
      </w:r>
    </w:p>
    <w:p w14:paraId="648F9299" w14:textId="343F3118" w:rsidR="00056209" w:rsidRDefault="008C60B2" w:rsidP="00D45403">
      <w:pPr>
        <w:numPr>
          <w:ilvl w:val="0"/>
          <w:numId w:val="2"/>
        </w:numPr>
        <w:rPr>
          <w:rFonts w:cs="Arial"/>
          <w:szCs w:val="20"/>
        </w:rPr>
      </w:pPr>
      <w:r>
        <w:rPr>
          <w:rFonts w:cs="Arial"/>
          <w:szCs w:val="20"/>
        </w:rPr>
        <w:t>Nazivna p</w:t>
      </w:r>
      <w:r w:rsidR="00056209" w:rsidRPr="00402A6C">
        <w:rPr>
          <w:rFonts w:cs="Arial"/>
          <w:szCs w:val="20"/>
        </w:rPr>
        <w:t xml:space="preserve">rostornina motorja </w:t>
      </w:r>
      <w:r w:rsidR="00E82081">
        <w:rPr>
          <w:rFonts w:cs="Arial"/>
          <w:szCs w:val="20"/>
        </w:rPr>
        <w:t xml:space="preserve">od </w:t>
      </w:r>
      <w:r w:rsidR="005A572E">
        <w:rPr>
          <w:rFonts w:cs="Arial"/>
          <w:szCs w:val="20"/>
        </w:rPr>
        <w:t>2000</w:t>
      </w:r>
      <w:r w:rsidR="002F5B66">
        <w:rPr>
          <w:rFonts w:cs="Arial"/>
          <w:szCs w:val="20"/>
        </w:rPr>
        <w:t xml:space="preserve"> </w:t>
      </w:r>
      <w:r w:rsidR="00E82081" w:rsidRPr="00402A6C">
        <w:rPr>
          <w:rFonts w:cs="Arial"/>
          <w:szCs w:val="20"/>
        </w:rPr>
        <w:t>cm</w:t>
      </w:r>
      <w:r w:rsidR="00E82081" w:rsidRPr="00402A6C">
        <w:rPr>
          <w:rFonts w:cs="Arial"/>
          <w:szCs w:val="20"/>
          <w:vertAlign w:val="superscript"/>
        </w:rPr>
        <w:t>3</w:t>
      </w:r>
      <w:r w:rsidR="00404EB4">
        <w:rPr>
          <w:rFonts w:cs="Arial"/>
          <w:szCs w:val="20"/>
          <w:vertAlign w:val="superscript"/>
        </w:rPr>
        <w:t xml:space="preserve"> </w:t>
      </w:r>
      <w:r w:rsidR="00AC7459">
        <w:rPr>
          <w:rFonts w:cs="Arial"/>
          <w:szCs w:val="20"/>
        </w:rPr>
        <w:t>do 2</w:t>
      </w:r>
      <w:r w:rsidR="00056209" w:rsidRPr="00E82081">
        <w:rPr>
          <w:rFonts w:cs="Arial"/>
          <w:szCs w:val="20"/>
        </w:rPr>
        <w:t>500 cm</w:t>
      </w:r>
      <w:r w:rsidR="00056209" w:rsidRPr="00E82081">
        <w:rPr>
          <w:rFonts w:cs="Arial"/>
          <w:szCs w:val="20"/>
          <w:vertAlign w:val="superscript"/>
        </w:rPr>
        <w:t>3</w:t>
      </w:r>
      <w:r w:rsidR="00C6673E">
        <w:rPr>
          <w:rFonts w:cs="Arial"/>
          <w:szCs w:val="20"/>
        </w:rPr>
        <w:t>.</w:t>
      </w:r>
    </w:p>
    <w:p w14:paraId="774B2F5F" w14:textId="2E121931" w:rsidR="00D93C92" w:rsidRPr="00E82081" w:rsidRDefault="00D93C92" w:rsidP="00D45403">
      <w:pPr>
        <w:numPr>
          <w:ilvl w:val="0"/>
          <w:numId w:val="2"/>
        </w:numPr>
        <w:rPr>
          <w:rFonts w:cs="Arial"/>
          <w:szCs w:val="20"/>
        </w:rPr>
      </w:pPr>
      <w:r>
        <w:rPr>
          <w:rFonts w:cs="Arial"/>
          <w:szCs w:val="20"/>
        </w:rPr>
        <w:t>Štirikolesni pogon.</w:t>
      </w:r>
    </w:p>
    <w:p w14:paraId="6A74F6DC" w14:textId="645AB353" w:rsidR="00710B7F" w:rsidRDefault="00710B7F" w:rsidP="00D45403">
      <w:pPr>
        <w:numPr>
          <w:ilvl w:val="0"/>
          <w:numId w:val="2"/>
        </w:numPr>
        <w:rPr>
          <w:rFonts w:cs="Arial"/>
          <w:szCs w:val="20"/>
        </w:rPr>
      </w:pPr>
      <w:r w:rsidRPr="009D0C6B">
        <w:rPr>
          <w:rFonts w:cs="Arial"/>
          <w:szCs w:val="20"/>
        </w:rPr>
        <w:t>Moč motorja najmanj 1</w:t>
      </w:r>
      <w:r w:rsidR="00506680">
        <w:rPr>
          <w:rFonts w:cs="Arial"/>
          <w:szCs w:val="20"/>
        </w:rPr>
        <w:t>25</w:t>
      </w:r>
      <w:r w:rsidRPr="009D0C6B">
        <w:rPr>
          <w:rFonts w:cs="Arial"/>
          <w:szCs w:val="20"/>
        </w:rPr>
        <w:t xml:space="preserve"> kW.</w:t>
      </w:r>
    </w:p>
    <w:p w14:paraId="069E7616" w14:textId="31082EF8" w:rsidR="00BF1411" w:rsidRDefault="00BF1411" w:rsidP="00D45403">
      <w:pPr>
        <w:numPr>
          <w:ilvl w:val="0"/>
          <w:numId w:val="2"/>
        </w:numPr>
        <w:rPr>
          <w:rFonts w:cs="Arial"/>
          <w:szCs w:val="20"/>
        </w:rPr>
      </w:pPr>
      <w:r>
        <w:rPr>
          <w:rFonts w:cs="Arial"/>
          <w:szCs w:val="20"/>
        </w:rPr>
        <w:t>Avtomatski menjalnik.</w:t>
      </w:r>
    </w:p>
    <w:p w14:paraId="21FEBE5B" w14:textId="7B9289E7" w:rsidR="00BF1411" w:rsidRDefault="00BF1411" w:rsidP="00D45403">
      <w:pPr>
        <w:numPr>
          <w:ilvl w:val="0"/>
          <w:numId w:val="2"/>
        </w:numPr>
        <w:rPr>
          <w:rFonts w:cs="Arial"/>
          <w:szCs w:val="20"/>
        </w:rPr>
      </w:pPr>
      <w:r>
        <w:rPr>
          <w:rFonts w:cs="Arial"/>
          <w:szCs w:val="20"/>
        </w:rPr>
        <w:t>Radarski tempomat.</w:t>
      </w:r>
    </w:p>
    <w:p w14:paraId="3FC16990" w14:textId="3F32BE7F" w:rsidR="00BF1411" w:rsidRPr="009D0C6B" w:rsidRDefault="00BF1411" w:rsidP="00D45403">
      <w:pPr>
        <w:numPr>
          <w:ilvl w:val="0"/>
          <w:numId w:val="2"/>
        </w:numPr>
        <w:rPr>
          <w:rFonts w:cs="Arial"/>
          <w:szCs w:val="20"/>
        </w:rPr>
      </w:pPr>
      <w:r>
        <w:rPr>
          <w:rFonts w:cs="Arial"/>
          <w:szCs w:val="20"/>
        </w:rPr>
        <w:t xml:space="preserve">LED </w:t>
      </w:r>
      <w:r w:rsidRPr="001B5D5B">
        <w:rPr>
          <w:rFonts w:cs="Arial"/>
          <w:strike/>
          <w:color w:val="FF0000"/>
          <w:szCs w:val="20"/>
        </w:rPr>
        <w:t xml:space="preserve">matrični </w:t>
      </w:r>
      <w:r>
        <w:rPr>
          <w:rFonts w:cs="Arial"/>
          <w:szCs w:val="20"/>
        </w:rPr>
        <w:t>žarometi.</w:t>
      </w:r>
    </w:p>
    <w:p w14:paraId="2AD04F63" w14:textId="0CF367DD" w:rsidR="00056209" w:rsidRPr="00BF1411" w:rsidRDefault="00056209" w:rsidP="00D45403">
      <w:pPr>
        <w:numPr>
          <w:ilvl w:val="0"/>
          <w:numId w:val="2"/>
        </w:numPr>
        <w:rPr>
          <w:rFonts w:cs="Arial"/>
          <w:szCs w:val="20"/>
        </w:rPr>
      </w:pPr>
      <w:r w:rsidRPr="00BF1411">
        <w:rPr>
          <w:rFonts w:cs="Arial"/>
          <w:szCs w:val="20"/>
        </w:rPr>
        <w:t>Število sedežev (2</w:t>
      </w:r>
      <w:r w:rsidR="00D93C92" w:rsidRPr="00BF1411">
        <w:rPr>
          <w:rFonts w:cs="Arial"/>
          <w:szCs w:val="20"/>
        </w:rPr>
        <w:t>+2</w:t>
      </w:r>
      <w:r w:rsidR="00720251" w:rsidRPr="00BF1411">
        <w:rPr>
          <w:rFonts w:cs="Arial"/>
          <w:szCs w:val="20"/>
        </w:rPr>
        <w:t>+3)</w:t>
      </w:r>
      <w:r w:rsidRPr="00BF1411">
        <w:rPr>
          <w:rFonts w:cs="Arial"/>
          <w:szCs w:val="20"/>
        </w:rPr>
        <w:t>; voznikov in sovoznikov sedež, druga vrsta dva sedeža in zadnja klop za tri sedeže</w:t>
      </w:r>
      <w:r w:rsidR="00C6673E" w:rsidRPr="00BF1411">
        <w:rPr>
          <w:rFonts w:cs="Arial"/>
          <w:szCs w:val="20"/>
        </w:rPr>
        <w:t>.</w:t>
      </w:r>
      <w:r w:rsidR="00F4646D" w:rsidRPr="00BF1411">
        <w:rPr>
          <w:rFonts w:cs="Arial"/>
          <w:szCs w:val="20"/>
        </w:rPr>
        <w:t xml:space="preserve"> Sedeži so lahko originalni ali dodatno vgrajeni.</w:t>
      </w:r>
    </w:p>
    <w:p w14:paraId="14825505" w14:textId="77777777" w:rsidR="00056209" w:rsidRPr="00C277B1" w:rsidRDefault="00056209" w:rsidP="00D45403">
      <w:pPr>
        <w:pStyle w:val="Odstavekseznama"/>
        <w:numPr>
          <w:ilvl w:val="0"/>
          <w:numId w:val="2"/>
        </w:numPr>
        <w:autoSpaceDE w:val="0"/>
        <w:autoSpaceDN w:val="0"/>
        <w:adjustRightInd w:val="0"/>
        <w:spacing w:after="0" w:line="240" w:lineRule="auto"/>
        <w:jc w:val="both"/>
      </w:pPr>
      <w:r w:rsidRPr="00C277B1">
        <w:t xml:space="preserve">Emisijski razred </w:t>
      </w:r>
      <w:r w:rsidRPr="00C277B1">
        <w:rPr>
          <w:bCs/>
        </w:rPr>
        <w:t>EURO 6</w:t>
      </w:r>
      <w:r w:rsidR="00C6673E">
        <w:rPr>
          <w:bCs/>
        </w:rPr>
        <w:t>.</w:t>
      </w:r>
    </w:p>
    <w:p w14:paraId="6704624D" w14:textId="77777777" w:rsidR="00056209" w:rsidRPr="00C277B1" w:rsidRDefault="00056209" w:rsidP="00D45403">
      <w:pPr>
        <w:numPr>
          <w:ilvl w:val="0"/>
          <w:numId w:val="2"/>
        </w:num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C277B1">
        <w:rPr>
          <w:rFonts w:cs="Arial"/>
          <w:szCs w:val="20"/>
        </w:rPr>
        <w:t>Zavorni sistem za preprečevanje blokade koles (ABS oziroma druga enakovredna oznaka)</w:t>
      </w:r>
      <w:r w:rsidR="00C6673E">
        <w:rPr>
          <w:rFonts w:cs="Arial"/>
          <w:szCs w:val="20"/>
        </w:rPr>
        <w:t>.</w:t>
      </w:r>
    </w:p>
    <w:p w14:paraId="2E3C1ABC" w14:textId="77777777" w:rsidR="00056209" w:rsidRPr="00C277B1" w:rsidRDefault="00056209" w:rsidP="00D45403">
      <w:pPr>
        <w:numPr>
          <w:ilvl w:val="0"/>
          <w:numId w:val="2"/>
        </w:num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C277B1">
        <w:rPr>
          <w:rFonts w:cs="Arial"/>
          <w:szCs w:val="20"/>
        </w:rPr>
        <w:t>Elektronska porazdelitev zavorne sile (EBD oziroma druga enakovredna oznaka)</w:t>
      </w:r>
      <w:r w:rsidR="00C6673E">
        <w:rPr>
          <w:rFonts w:cs="Arial"/>
          <w:szCs w:val="20"/>
        </w:rPr>
        <w:t>.</w:t>
      </w:r>
    </w:p>
    <w:p w14:paraId="52DA7450" w14:textId="77777777" w:rsidR="00056209" w:rsidRPr="00C277B1" w:rsidRDefault="00056209" w:rsidP="00D45403">
      <w:pPr>
        <w:numPr>
          <w:ilvl w:val="0"/>
          <w:numId w:val="2"/>
        </w:num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C277B1">
        <w:rPr>
          <w:rFonts w:cs="Arial"/>
          <w:szCs w:val="20"/>
        </w:rPr>
        <w:t>Elektronska ojačitev zavorne sile – zavorna asistenca (BAS oziroma druga enakovredna oznaka)</w:t>
      </w:r>
      <w:r w:rsidR="00C6673E">
        <w:rPr>
          <w:rFonts w:cs="Arial"/>
          <w:szCs w:val="20"/>
        </w:rPr>
        <w:t>.</w:t>
      </w:r>
    </w:p>
    <w:p w14:paraId="21AD0EFC" w14:textId="77777777" w:rsidR="00056209" w:rsidRPr="00C277B1" w:rsidRDefault="00056209" w:rsidP="00D45403">
      <w:pPr>
        <w:numPr>
          <w:ilvl w:val="0"/>
          <w:numId w:val="2"/>
        </w:num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C277B1">
        <w:rPr>
          <w:rFonts w:cs="Arial"/>
          <w:szCs w:val="20"/>
        </w:rPr>
        <w:t>Sistem za učinkovitejše zaviranje v sili (EBA oziroma druga enakovredna oznaka)</w:t>
      </w:r>
      <w:r w:rsidR="00C6673E">
        <w:rPr>
          <w:rFonts w:cs="Arial"/>
          <w:szCs w:val="20"/>
        </w:rPr>
        <w:t>.</w:t>
      </w:r>
    </w:p>
    <w:p w14:paraId="07249EEF" w14:textId="77777777" w:rsidR="00154FD9" w:rsidRPr="00C277B1" w:rsidRDefault="00056209" w:rsidP="00D45403">
      <w:pPr>
        <w:numPr>
          <w:ilvl w:val="0"/>
          <w:numId w:val="2"/>
        </w:num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C277B1">
        <w:rPr>
          <w:rFonts w:cs="Arial"/>
          <w:szCs w:val="20"/>
        </w:rPr>
        <w:t>Sistem za elektronski nadzor stabilnosti vozila (ESP oziroma druga enakovredna oznaka)</w:t>
      </w:r>
      <w:r w:rsidR="00C6673E">
        <w:rPr>
          <w:rFonts w:cs="Arial"/>
          <w:szCs w:val="20"/>
        </w:rPr>
        <w:t>.</w:t>
      </w:r>
    </w:p>
    <w:p w14:paraId="22F1F1F2" w14:textId="77777777" w:rsidR="00056209" w:rsidRPr="00C277B1" w:rsidRDefault="00056209" w:rsidP="00D45403">
      <w:pPr>
        <w:numPr>
          <w:ilvl w:val="0"/>
          <w:numId w:val="2"/>
        </w:num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C277B1">
        <w:rPr>
          <w:rFonts w:cs="Arial"/>
          <w:szCs w:val="20"/>
        </w:rPr>
        <w:t>Sistem za regulacijo zdrsa pogonskih koles (ASR oziroma druga enakovredna oznaka)</w:t>
      </w:r>
      <w:r w:rsidR="00C6673E">
        <w:rPr>
          <w:rFonts w:cs="Arial"/>
          <w:szCs w:val="20"/>
        </w:rPr>
        <w:t>.</w:t>
      </w:r>
    </w:p>
    <w:p w14:paraId="36DB9074" w14:textId="69E43C4D" w:rsidR="00733070" w:rsidRPr="00035E99" w:rsidRDefault="00506680" w:rsidP="00D45403">
      <w:pPr>
        <w:numPr>
          <w:ilvl w:val="0"/>
          <w:numId w:val="2"/>
        </w:numPr>
        <w:rPr>
          <w:rFonts w:cs="Arial"/>
          <w:szCs w:val="20"/>
        </w:rPr>
      </w:pPr>
      <w:r>
        <w:rPr>
          <w:rFonts w:cs="Arial"/>
          <w:szCs w:val="20"/>
        </w:rPr>
        <w:t>Avtomatska k</w:t>
      </w:r>
      <w:r w:rsidR="00733070" w:rsidRPr="00035E99">
        <w:rPr>
          <w:rFonts w:cs="Arial"/>
          <w:szCs w:val="20"/>
        </w:rPr>
        <w:t>limatska naprava</w:t>
      </w:r>
      <w:r w:rsidR="004A2E90" w:rsidRPr="00035E99">
        <w:rPr>
          <w:rFonts w:cs="Arial"/>
          <w:szCs w:val="20"/>
        </w:rPr>
        <w:t xml:space="preserve"> z možnostjo hlajenja in gretja </w:t>
      </w:r>
      <w:r w:rsidR="00677ADF" w:rsidRPr="00035E99">
        <w:rPr>
          <w:rFonts w:cs="Arial"/>
          <w:szCs w:val="20"/>
        </w:rPr>
        <w:t>vseh notranjih površin vozila</w:t>
      </w:r>
      <w:r w:rsidR="00C6673E">
        <w:rPr>
          <w:rFonts w:cs="Arial"/>
          <w:szCs w:val="20"/>
        </w:rPr>
        <w:t>.</w:t>
      </w:r>
      <w:r w:rsidR="00677ADF" w:rsidRPr="00035E99">
        <w:rPr>
          <w:rFonts w:cs="Arial"/>
          <w:szCs w:val="20"/>
        </w:rPr>
        <w:t xml:space="preserve"> </w:t>
      </w:r>
    </w:p>
    <w:p w14:paraId="20418D2E" w14:textId="77777777" w:rsidR="00056209" w:rsidRPr="00C277B1" w:rsidRDefault="00056209" w:rsidP="00D45403">
      <w:pPr>
        <w:numPr>
          <w:ilvl w:val="0"/>
          <w:numId w:val="2"/>
        </w:numPr>
        <w:rPr>
          <w:rFonts w:cs="Arial"/>
          <w:szCs w:val="20"/>
        </w:rPr>
      </w:pPr>
      <w:r w:rsidRPr="00C277B1">
        <w:rPr>
          <w:rFonts w:cs="Arial"/>
          <w:szCs w:val="20"/>
        </w:rPr>
        <w:t>Tovarnišk</w:t>
      </w:r>
      <w:r w:rsidR="000C52A2" w:rsidRPr="00C277B1">
        <w:rPr>
          <w:rFonts w:cs="Arial"/>
          <w:szCs w:val="20"/>
        </w:rPr>
        <w:t>o</w:t>
      </w:r>
      <w:r w:rsidR="00C468B3">
        <w:rPr>
          <w:rFonts w:cs="Arial"/>
          <w:szCs w:val="20"/>
        </w:rPr>
        <w:t xml:space="preserve"> zatemnjena prednja stekla </w:t>
      </w:r>
      <w:r w:rsidR="00EB7D04" w:rsidRPr="00C277B1">
        <w:rPr>
          <w:rFonts w:cs="Arial"/>
          <w:szCs w:val="20"/>
        </w:rPr>
        <w:t>(do prvega stebrička)</w:t>
      </w:r>
      <w:r w:rsidR="00C468B3">
        <w:rPr>
          <w:rFonts w:cs="Arial"/>
          <w:szCs w:val="20"/>
        </w:rPr>
        <w:t>, dodatna zatemnjena</w:t>
      </w:r>
      <w:r w:rsidR="00404EB4">
        <w:rPr>
          <w:rFonts w:cs="Arial"/>
          <w:szCs w:val="20"/>
        </w:rPr>
        <w:t xml:space="preserve"> stekla</w:t>
      </w:r>
      <w:r w:rsidR="00C468B3">
        <w:rPr>
          <w:rFonts w:cs="Arial"/>
          <w:szCs w:val="20"/>
        </w:rPr>
        <w:t xml:space="preserve">  </w:t>
      </w:r>
      <w:r w:rsidR="00EB7D04" w:rsidRPr="00C277B1">
        <w:rPr>
          <w:rFonts w:cs="Arial"/>
          <w:szCs w:val="20"/>
        </w:rPr>
        <w:t>na bočnih drsnih</w:t>
      </w:r>
      <w:r w:rsidRPr="00C277B1">
        <w:rPr>
          <w:rFonts w:cs="Arial"/>
          <w:szCs w:val="20"/>
        </w:rPr>
        <w:t xml:space="preserve"> </w:t>
      </w:r>
      <w:r w:rsidR="000C52A2" w:rsidRPr="00C277B1">
        <w:rPr>
          <w:rFonts w:cs="Arial"/>
          <w:szCs w:val="20"/>
        </w:rPr>
        <w:t xml:space="preserve">in zadnjih vratih </w:t>
      </w:r>
      <w:r w:rsidR="00404EB4">
        <w:rPr>
          <w:rFonts w:cs="Arial"/>
          <w:szCs w:val="20"/>
        </w:rPr>
        <w:t>po dogovoru z naročnikom</w:t>
      </w:r>
      <w:r w:rsidR="00C6673E">
        <w:rPr>
          <w:rFonts w:cs="Arial"/>
          <w:szCs w:val="20"/>
        </w:rPr>
        <w:t>.</w:t>
      </w:r>
    </w:p>
    <w:p w14:paraId="494F6233" w14:textId="4D078A19" w:rsidR="00056209" w:rsidRPr="00BF1411" w:rsidRDefault="00733070" w:rsidP="00D45403">
      <w:pPr>
        <w:numPr>
          <w:ilvl w:val="0"/>
          <w:numId w:val="2"/>
        </w:numPr>
        <w:rPr>
          <w:rFonts w:cs="Arial"/>
          <w:szCs w:val="20"/>
        </w:rPr>
      </w:pPr>
      <w:r w:rsidRPr="00BF1411">
        <w:rPr>
          <w:rFonts w:cs="Arial"/>
          <w:szCs w:val="20"/>
        </w:rPr>
        <w:t>K</w:t>
      </w:r>
      <w:r w:rsidR="00282DB1" w:rsidRPr="00BF1411">
        <w:rPr>
          <w:rFonts w:cs="Arial"/>
          <w:szCs w:val="20"/>
        </w:rPr>
        <w:t xml:space="preserve">amera </w:t>
      </w:r>
      <w:r w:rsidRPr="00BF1411">
        <w:rPr>
          <w:rFonts w:cs="Arial"/>
          <w:szCs w:val="20"/>
        </w:rPr>
        <w:t>za vzvratno vožnjo</w:t>
      </w:r>
      <w:r w:rsidR="001B5D5B" w:rsidRPr="001B5D5B">
        <w:rPr>
          <w:rFonts w:cs="Arial"/>
          <w:color w:val="FF0000"/>
          <w:szCs w:val="20"/>
        </w:rPr>
        <w:t>.</w:t>
      </w:r>
      <w:r w:rsidR="00C65B0F" w:rsidRPr="001B5D5B">
        <w:rPr>
          <w:rFonts w:cs="Arial"/>
          <w:color w:val="FF0000"/>
          <w:szCs w:val="20"/>
        </w:rPr>
        <w:t xml:space="preserve"> </w:t>
      </w:r>
      <w:r w:rsidR="00C65B0F" w:rsidRPr="001B5D5B">
        <w:rPr>
          <w:rFonts w:cs="Arial"/>
          <w:strike/>
          <w:color w:val="FF0000"/>
          <w:szCs w:val="20"/>
        </w:rPr>
        <w:t>360 stopin</w:t>
      </w:r>
      <w:r w:rsidR="00BF1411" w:rsidRPr="001B5D5B">
        <w:rPr>
          <w:rFonts w:cs="Arial"/>
          <w:strike/>
          <w:color w:val="FF0000"/>
          <w:szCs w:val="20"/>
        </w:rPr>
        <w:t>j</w:t>
      </w:r>
      <w:r w:rsidR="00C65B0F" w:rsidRPr="001B5D5B">
        <w:rPr>
          <w:rFonts w:cs="Arial"/>
          <w:strike/>
          <w:color w:val="FF0000"/>
          <w:szCs w:val="20"/>
        </w:rPr>
        <w:t>ski pregled</w:t>
      </w:r>
      <w:r w:rsidR="00C6673E" w:rsidRPr="001B5D5B">
        <w:rPr>
          <w:rFonts w:cs="Arial"/>
          <w:strike/>
          <w:color w:val="FF0000"/>
          <w:szCs w:val="20"/>
        </w:rPr>
        <w:t>.</w:t>
      </w:r>
    </w:p>
    <w:p w14:paraId="057712C0" w14:textId="1F232269" w:rsidR="00154FD9" w:rsidRPr="00C277B1" w:rsidRDefault="00056209" w:rsidP="00D45403">
      <w:pPr>
        <w:numPr>
          <w:ilvl w:val="0"/>
          <w:numId w:val="2"/>
        </w:numPr>
        <w:rPr>
          <w:rFonts w:cs="Arial"/>
          <w:szCs w:val="20"/>
        </w:rPr>
      </w:pPr>
      <w:r w:rsidRPr="00C277B1">
        <w:rPr>
          <w:rFonts w:cs="Arial"/>
          <w:szCs w:val="20"/>
        </w:rPr>
        <w:t>Radijski sprejemnik</w:t>
      </w:r>
      <w:r w:rsidR="00506680">
        <w:rPr>
          <w:rFonts w:cs="Arial"/>
          <w:szCs w:val="20"/>
        </w:rPr>
        <w:t xml:space="preserve"> DAB+</w:t>
      </w:r>
      <w:r w:rsidRPr="00C277B1">
        <w:rPr>
          <w:rFonts w:cs="Arial"/>
          <w:szCs w:val="20"/>
        </w:rPr>
        <w:t xml:space="preserve"> z </w:t>
      </w:r>
      <w:r w:rsidR="00843EC6">
        <w:rPr>
          <w:rFonts w:cs="Arial"/>
          <w:szCs w:val="20"/>
        </w:rPr>
        <w:t>integriranim navigacijskim sistemom</w:t>
      </w:r>
      <w:r w:rsidR="00315122">
        <w:rPr>
          <w:rFonts w:cs="Arial"/>
          <w:szCs w:val="20"/>
        </w:rPr>
        <w:t xml:space="preserve"> (pokritost Evropa)</w:t>
      </w:r>
      <w:r w:rsidR="00506680">
        <w:rPr>
          <w:rFonts w:cs="Arial"/>
          <w:szCs w:val="20"/>
        </w:rPr>
        <w:t xml:space="preserve">, </w:t>
      </w:r>
      <w:r w:rsidR="00BF1411">
        <w:rPr>
          <w:rFonts w:cs="Arial"/>
          <w:szCs w:val="20"/>
        </w:rPr>
        <w:t xml:space="preserve">Android </w:t>
      </w:r>
      <w:proofErr w:type="spellStart"/>
      <w:r w:rsidR="00BF1411">
        <w:rPr>
          <w:rFonts w:cs="Arial"/>
          <w:szCs w:val="20"/>
        </w:rPr>
        <w:t>Auto</w:t>
      </w:r>
      <w:proofErr w:type="spellEnd"/>
      <w:r w:rsidR="00843EC6">
        <w:rPr>
          <w:rFonts w:cs="Arial"/>
          <w:szCs w:val="20"/>
        </w:rPr>
        <w:t xml:space="preserve"> </w:t>
      </w:r>
      <w:r w:rsidR="000C52A2" w:rsidRPr="00C277B1">
        <w:rPr>
          <w:rFonts w:cs="Arial"/>
          <w:szCs w:val="20"/>
        </w:rPr>
        <w:t>in USB priključkom</w:t>
      </w:r>
      <w:r w:rsidR="00C6673E">
        <w:rPr>
          <w:rFonts w:cs="Arial"/>
          <w:szCs w:val="20"/>
        </w:rPr>
        <w:t>.</w:t>
      </w:r>
    </w:p>
    <w:p w14:paraId="44170985" w14:textId="77777777" w:rsidR="00EB7D04" w:rsidRDefault="00EB7D04" w:rsidP="00D45403">
      <w:pPr>
        <w:numPr>
          <w:ilvl w:val="0"/>
          <w:numId w:val="2"/>
        </w:numPr>
        <w:rPr>
          <w:rFonts w:cs="Arial"/>
          <w:szCs w:val="20"/>
        </w:rPr>
      </w:pPr>
      <w:r w:rsidRPr="00C277B1">
        <w:rPr>
          <w:rFonts w:cs="Arial"/>
          <w:szCs w:val="20"/>
        </w:rPr>
        <w:t>Potovalni računalnik</w:t>
      </w:r>
      <w:r w:rsidR="00C6673E">
        <w:rPr>
          <w:rFonts w:cs="Arial"/>
          <w:szCs w:val="20"/>
        </w:rPr>
        <w:t>.</w:t>
      </w:r>
      <w:r w:rsidRPr="00C277B1">
        <w:rPr>
          <w:rFonts w:cs="Arial"/>
          <w:szCs w:val="20"/>
        </w:rPr>
        <w:t xml:space="preserve">  </w:t>
      </w:r>
    </w:p>
    <w:p w14:paraId="42D50EE1" w14:textId="424D5E90" w:rsidR="009F5512" w:rsidRDefault="009F5512" w:rsidP="009F5512">
      <w:pPr>
        <w:numPr>
          <w:ilvl w:val="0"/>
          <w:numId w:val="2"/>
        </w:numPr>
      </w:pPr>
      <w:r w:rsidRPr="00402A6C">
        <w:t>Možnost izklopa vseh svetil na vozilu, ko je motor vozila v teku</w:t>
      </w:r>
      <w:r>
        <w:t>.</w:t>
      </w:r>
    </w:p>
    <w:p w14:paraId="2D31A383" w14:textId="21BCAC08" w:rsidR="00BF1411" w:rsidRDefault="00BF1411" w:rsidP="009F5512">
      <w:pPr>
        <w:numPr>
          <w:ilvl w:val="0"/>
          <w:numId w:val="2"/>
        </w:numPr>
      </w:pPr>
      <w:r>
        <w:t>Zaščita podvozja.</w:t>
      </w:r>
    </w:p>
    <w:p w14:paraId="5E20769C" w14:textId="255DD0B3" w:rsidR="00BF1411" w:rsidRPr="009F5512" w:rsidRDefault="00BF1411" w:rsidP="009F5512">
      <w:pPr>
        <w:numPr>
          <w:ilvl w:val="0"/>
          <w:numId w:val="2"/>
        </w:numPr>
      </w:pPr>
      <w:r>
        <w:t>Rezervno kolo.</w:t>
      </w:r>
    </w:p>
    <w:p w14:paraId="02A8A63C" w14:textId="0288C240" w:rsidR="00154FD9" w:rsidRPr="00C277B1" w:rsidRDefault="00720251" w:rsidP="00D45403">
      <w:pPr>
        <w:numPr>
          <w:ilvl w:val="0"/>
          <w:numId w:val="2"/>
        </w:numPr>
        <w:rPr>
          <w:rFonts w:cs="Arial"/>
          <w:szCs w:val="20"/>
        </w:rPr>
      </w:pPr>
      <w:r w:rsidRPr="00113375">
        <w:rPr>
          <w:rFonts w:cs="Arial"/>
          <w:bCs/>
          <w:szCs w:val="20"/>
        </w:rPr>
        <w:t xml:space="preserve">Obvezna oprema v skladu s slovensko zakonodajo (prva pomoč, varnostni trikotnik, rezervne žarnice) in </w:t>
      </w:r>
      <w:r w:rsidRPr="00113375">
        <w:rPr>
          <w:rFonts w:cs="Arial"/>
          <w:szCs w:val="20"/>
        </w:rPr>
        <w:t>varnostni jopič priložen v vozilu</w:t>
      </w:r>
      <w:r w:rsidRPr="00113375">
        <w:rPr>
          <w:rFonts w:cs="Arial"/>
          <w:bCs/>
          <w:szCs w:val="20"/>
        </w:rPr>
        <w:t>. Prva pomoč ne sme biti starejša več kot 1 leto od dneva prevzema.</w:t>
      </w:r>
    </w:p>
    <w:p w14:paraId="1AFDECC5" w14:textId="4A05FAF4" w:rsidR="00154FD9" w:rsidRPr="009D697C" w:rsidRDefault="00056209" w:rsidP="001D6647">
      <w:pPr>
        <w:numPr>
          <w:ilvl w:val="0"/>
          <w:numId w:val="2"/>
        </w:numPr>
        <w:rPr>
          <w:rFonts w:cs="Arial"/>
          <w:szCs w:val="20"/>
        </w:rPr>
      </w:pPr>
      <w:r w:rsidRPr="00C277B1">
        <w:rPr>
          <w:bCs/>
        </w:rPr>
        <w:t>Strgalo za led</w:t>
      </w:r>
      <w:r w:rsidR="00C6673E">
        <w:rPr>
          <w:bCs/>
        </w:rPr>
        <w:t>.</w:t>
      </w:r>
    </w:p>
    <w:p w14:paraId="478B2E96" w14:textId="77777777" w:rsidR="00F45B25" w:rsidRDefault="00F45B25" w:rsidP="00F45B25">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Cs w:val="20"/>
        </w:rPr>
      </w:pPr>
      <w:bookmarkStart w:id="1" w:name="_Hlk121818325"/>
      <w:r>
        <w:rPr>
          <w:rFonts w:cs="Arial"/>
          <w:bCs/>
          <w:szCs w:val="20"/>
        </w:rPr>
        <w:t xml:space="preserve">Dodaten komplet avtoplaščev, </w:t>
      </w:r>
      <w:r>
        <w:rPr>
          <w:rFonts w:cs="Arial"/>
          <w:szCs w:val="20"/>
        </w:rPr>
        <w:t>in sicer poleg kompleta letnih avtoplaščev tudi komplet zimskih avtoplaščev M+S (zimskih) z oznako snežinke "</w:t>
      </w:r>
      <w:proofErr w:type="spellStart"/>
      <w:r>
        <w:rPr>
          <w:rFonts w:cs="Arial"/>
          <w:szCs w:val="20"/>
        </w:rPr>
        <w:t>snowflake</w:t>
      </w:r>
      <w:proofErr w:type="spellEnd"/>
      <w:r>
        <w:rPr>
          <w:rFonts w:cs="Arial"/>
          <w:szCs w:val="20"/>
        </w:rPr>
        <w:t xml:space="preserve"> on </w:t>
      </w:r>
      <w:proofErr w:type="spellStart"/>
      <w:r>
        <w:rPr>
          <w:rFonts w:cs="Arial"/>
          <w:szCs w:val="20"/>
        </w:rPr>
        <w:t>the</w:t>
      </w:r>
      <w:proofErr w:type="spellEnd"/>
      <w:r>
        <w:rPr>
          <w:rFonts w:cs="Arial"/>
          <w:szCs w:val="20"/>
        </w:rPr>
        <w:t xml:space="preserve"> </w:t>
      </w:r>
      <w:proofErr w:type="spellStart"/>
      <w:r>
        <w:rPr>
          <w:rFonts w:cs="Arial"/>
          <w:szCs w:val="20"/>
        </w:rPr>
        <w:t>mountain</w:t>
      </w:r>
      <w:proofErr w:type="spellEnd"/>
      <w:r>
        <w:rPr>
          <w:rFonts w:cs="Arial"/>
          <w:szCs w:val="20"/>
        </w:rPr>
        <w:t>" skladen z navedenimi zahtevami naročnika. Vozila morajo biti ob dobavi opremljena z avtoplašči, ki so, upoštevajoč zakonodajo ustrezni za čas v katerem so vozila dobavljena.</w:t>
      </w:r>
    </w:p>
    <w:bookmarkEnd w:id="1"/>
    <w:p w14:paraId="50681123" w14:textId="77777777" w:rsidR="00154FD9" w:rsidRPr="00F45B25" w:rsidRDefault="00154FD9" w:rsidP="00F45B25">
      <w:pPr>
        <w:tabs>
          <w:tab w:val="left" w:pos="851"/>
        </w:tabs>
        <w:rPr>
          <w:rFonts w:cs="Arial"/>
          <w:szCs w:val="20"/>
        </w:rPr>
      </w:pPr>
    </w:p>
    <w:p w14:paraId="4366512B" w14:textId="77777777" w:rsidR="00154FD9" w:rsidRPr="009953E4" w:rsidRDefault="00154FD9" w:rsidP="00621EC8">
      <w:pPr>
        <w:tabs>
          <w:tab w:val="left" w:pos="851"/>
        </w:tabs>
        <w:rPr>
          <w:rFonts w:cs="Arial"/>
          <w:szCs w:val="20"/>
        </w:rPr>
      </w:pPr>
      <w:r w:rsidRPr="009953E4">
        <w:rPr>
          <w:rFonts w:cs="Arial"/>
          <w:szCs w:val="20"/>
        </w:rPr>
        <w:t>Zimske pnevmatike morajo biti enakih dimenzij kot letne pnevmatike in hitrostnega razreda, ki je določen v homologaciji vozila. V primeru ko na trgu ni ustrezne zimske pnevmatike lahko ponudnik ponudi v primeru  hitrostne oznake Y za dva hitrostna razred nižjo pnevmatiko, v primeru hitrostne oznake W za en hitrostni razred nižjo pnevmatiko s tem da na vidno mesto označi hitrostni razred pnevmatike. Vsi ostali hitrostni razredi zimskih pnevmatik morajo ustrezati oznakam v homologacijski dokumentaciji ponujenega vozila.</w:t>
      </w:r>
    </w:p>
    <w:p w14:paraId="76DF1E99" w14:textId="77777777" w:rsidR="003068A5" w:rsidRDefault="003068A5" w:rsidP="002C5219">
      <w:pPr>
        <w:rPr>
          <w:rFonts w:cs="Arial"/>
          <w:b/>
          <w:bCs/>
          <w:color w:val="000000"/>
          <w:szCs w:val="20"/>
        </w:rPr>
      </w:pPr>
    </w:p>
    <w:p w14:paraId="3B088B38" w14:textId="77777777" w:rsidR="003068A5" w:rsidRDefault="003068A5" w:rsidP="002C5219">
      <w:pPr>
        <w:rPr>
          <w:rFonts w:cs="Arial"/>
          <w:b/>
          <w:bCs/>
          <w:color w:val="000000"/>
          <w:szCs w:val="20"/>
        </w:rPr>
      </w:pPr>
    </w:p>
    <w:p w14:paraId="221C0791" w14:textId="77777777" w:rsidR="00BF1411" w:rsidRDefault="00BF1411" w:rsidP="002C5219">
      <w:pPr>
        <w:rPr>
          <w:rFonts w:cs="Arial"/>
          <w:b/>
          <w:bCs/>
          <w:color w:val="000000"/>
          <w:szCs w:val="20"/>
        </w:rPr>
      </w:pPr>
    </w:p>
    <w:p w14:paraId="6FC7B1BB" w14:textId="77777777" w:rsidR="00315122" w:rsidRDefault="00315122" w:rsidP="002C5219">
      <w:pPr>
        <w:rPr>
          <w:rFonts w:cs="Arial"/>
          <w:b/>
          <w:bCs/>
          <w:color w:val="000000"/>
          <w:szCs w:val="20"/>
        </w:rPr>
      </w:pPr>
    </w:p>
    <w:p w14:paraId="08C216CE" w14:textId="21EBD7EF" w:rsidR="00154FD9" w:rsidRDefault="00056209" w:rsidP="002C5219">
      <w:pPr>
        <w:rPr>
          <w:rFonts w:cs="Arial"/>
          <w:b/>
          <w:bCs/>
          <w:color w:val="000000"/>
          <w:szCs w:val="20"/>
        </w:rPr>
      </w:pPr>
      <w:r w:rsidRPr="00402A6C">
        <w:rPr>
          <w:rFonts w:cs="Arial"/>
          <w:b/>
          <w:bCs/>
          <w:color w:val="000000"/>
          <w:szCs w:val="20"/>
        </w:rPr>
        <w:t>DODATNA POLICIJSKA OPREMA</w:t>
      </w:r>
    </w:p>
    <w:p w14:paraId="18F19FD3" w14:textId="77777777" w:rsidR="00154FD9" w:rsidRDefault="00056209" w:rsidP="00D45403">
      <w:pPr>
        <w:numPr>
          <w:ilvl w:val="0"/>
          <w:numId w:val="11"/>
        </w:numPr>
      </w:pPr>
      <w:r w:rsidRPr="00402A6C">
        <w:t>Svetlobna in zvočna signalizacija – v skladu s specifikacijo za svetlobno in zvočno signalizacijo na specialnih patruljnih kombiniranih vozilih</w:t>
      </w:r>
      <w:r w:rsidR="00154FD9">
        <w:t>.</w:t>
      </w:r>
      <w:r w:rsidR="000C52A2">
        <w:t xml:space="preserve"> </w:t>
      </w:r>
    </w:p>
    <w:p w14:paraId="68486722" w14:textId="77777777" w:rsidR="00154FD9" w:rsidRDefault="00056209" w:rsidP="00D45403">
      <w:pPr>
        <w:numPr>
          <w:ilvl w:val="0"/>
          <w:numId w:val="11"/>
        </w:numPr>
      </w:pPr>
      <w:r w:rsidRPr="00402A6C">
        <w:t>Ustrezna Tetra radijska antena - antena radijske postaje mora biti integrirana v zunanjo radijsko anteno (zunanji videz vozila ne sme kazati na to, da je v vozilo vgrajena radijska postaja) – v skladu s specifikacijo digitalne Tetra avtomobilske radijske postaje</w:t>
      </w:r>
      <w:r w:rsidR="00C6673E">
        <w:t>.</w:t>
      </w:r>
    </w:p>
    <w:p w14:paraId="3CA97565" w14:textId="77777777" w:rsidR="00154FD9" w:rsidRDefault="00056209" w:rsidP="00D45403">
      <w:pPr>
        <w:numPr>
          <w:ilvl w:val="0"/>
          <w:numId w:val="11"/>
        </w:numPr>
      </w:pPr>
      <w:r w:rsidRPr="00402A6C">
        <w:t>Ustrezna GPS antena priključena na radijsko postajo Tetra - v skladu s specifikacijo digitalne Tetra avtomobilske radijske postaje</w:t>
      </w:r>
      <w:r w:rsidR="00C6673E">
        <w:t>.</w:t>
      </w:r>
    </w:p>
    <w:p w14:paraId="4C0968B3" w14:textId="77777777" w:rsidR="00CB77BB" w:rsidRDefault="00CB77BB" w:rsidP="00CB77BB">
      <w:pPr>
        <w:numPr>
          <w:ilvl w:val="0"/>
          <w:numId w:val="11"/>
        </w:numPr>
      </w:pPr>
      <w:r w:rsidRPr="00402A6C">
        <w:t>Vgrajen močnejši alternator za polnjenje obeh akumulatorjev oziroma izjava ponudnika o ustreznosti serijsko vgrajenega alternatorja za polnjenje obeh akumulatorjev pod nespremenjenimi garancijskimi pogoji</w:t>
      </w:r>
      <w:r>
        <w:t>.</w:t>
      </w:r>
      <w:r w:rsidRPr="00402A6C">
        <w:t xml:space="preserve"> </w:t>
      </w:r>
    </w:p>
    <w:p w14:paraId="20028008" w14:textId="77777777" w:rsidR="00154FD9" w:rsidRPr="00BF1411" w:rsidRDefault="00056209" w:rsidP="00D45403">
      <w:pPr>
        <w:numPr>
          <w:ilvl w:val="0"/>
          <w:numId w:val="11"/>
        </w:numPr>
      </w:pPr>
      <w:r w:rsidRPr="00BF1411">
        <w:t>Dodatno vgrajen ciklični akumulator tehnologije AGM ali gel vgrajen na homologirano pritrdišče (kapaciteta dodatno vgrajenega akumulatorja mora biti najmanj 75 Ah)</w:t>
      </w:r>
      <w:r w:rsidR="00C6673E" w:rsidRPr="00BF1411">
        <w:t>.</w:t>
      </w:r>
    </w:p>
    <w:p w14:paraId="1AF6870E" w14:textId="72731BDB" w:rsidR="00154FD9" w:rsidRPr="00BF1411" w:rsidRDefault="00056209" w:rsidP="00D45403">
      <w:pPr>
        <w:numPr>
          <w:ilvl w:val="0"/>
          <w:numId w:val="11"/>
        </w:numPr>
      </w:pPr>
      <w:r w:rsidRPr="00BF1411">
        <w:t xml:space="preserve">Sistem za relejski odklop vseh </w:t>
      </w:r>
      <w:proofErr w:type="spellStart"/>
      <w:r w:rsidRPr="00BF1411">
        <w:t>porabnikv</w:t>
      </w:r>
      <w:proofErr w:type="spellEnd"/>
      <w:r w:rsidRPr="00BF1411">
        <w:t xml:space="preserve"> priključenih na dodatno vgrajeni akumulator, ko napetost akumulatorja pade pod nazivn</w:t>
      </w:r>
      <w:r w:rsidR="00132B1A">
        <w:t>o</w:t>
      </w:r>
      <w:r w:rsidRPr="00BF1411">
        <w:t xml:space="preserve"> napetosti (11,</w:t>
      </w:r>
      <w:r w:rsidR="00132B1A">
        <w:t>9</w:t>
      </w:r>
      <w:r w:rsidRPr="00BF1411">
        <w:t>V)</w:t>
      </w:r>
      <w:r w:rsidR="00C6673E" w:rsidRPr="00BF1411">
        <w:t>.</w:t>
      </w:r>
    </w:p>
    <w:p w14:paraId="7EA7D6E2" w14:textId="77777777" w:rsidR="00154FD9" w:rsidRDefault="00056209" w:rsidP="00D45403">
      <w:pPr>
        <w:numPr>
          <w:ilvl w:val="0"/>
          <w:numId w:val="11"/>
        </w:numPr>
      </w:pPr>
      <w:r w:rsidRPr="00402A6C">
        <w:t>Na dodatno vgrajen akumulator morajo biti vezane vse naprave za oddajanje svetlobnih in zvočnih znakov ter vse vtičnice 12 V</w:t>
      </w:r>
      <w:r w:rsidR="00C6673E">
        <w:t>.</w:t>
      </w:r>
    </w:p>
    <w:p w14:paraId="07EBA227" w14:textId="48F1A745" w:rsidR="00154FD9" w:rsidRDefault="00056209" w:rsidP="00D45403">
      <w:pPr>
        <w:numPr>
          <w:ilvl w:val="0"/>
          <w:numId w:val="11"/>
        </w:numPr>
      </w:pPr>
      <w:r w:rsidRPr="00402A6C">
        <w:t>Električni sistem mora biti zasnovan tako, da omogoča utripanje vseh dodatno vgrajenih svetil v vozilu tudi ko je vozilo ugasnjeno in ni ključev v kontaktni ključavnici</w:t>
      </w:r>
      <w:r w:rsidR="00C6673E">
        <w:t>.</w:t>
      </w:r>
    </w:p>
    <w:p w14:paraId="79AAD216" w14:textId="5FCCC68E" w:rsidR="00F51E29" w:rsidRDefault="00F51E29" w:rsidP="00F51E29">
      <w:pPr>
        <w:pStyle w:val="Odstavekseznama"/>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t>Dodatno vgrajena dvojna USB</w:t>
      </w:r>
      <w:r w:rsidR="00D118B7">
        <w:t xml:space="preserve"> C</w:t>
      </w:r>
      <w:r>
        <w:t xml:space="preserve"> polnilna vtičnica(2 USB</w:t>
      </w:r>
      <w:r w:rsidR="00D118B7">
        <w:t xml:space="preserve"> C</w:t>
      </w:r>
      <w:r>
        <w:t xml:space="preserve"> priklopa) 5V z tokom najmanj 2A po priključku nameščen na sredinskem delu v kabini po dogovoru z naročnikom.</w:t>
      </w:r>
    </w:p>
    <w:p w14:paraId="2E83F6E6" w14:textId="3D9DC7B5" w:rsidR="00506680" w:rsidRDefault="00506680" w:rsidP="00F51E29">
      <w:pPr>
        <w:pStyle w:val="Odstavekseznama"/>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t>Dodatno vgrajena USB</w:t>
      </w:r>
      <w:r w:rsidR="00D118B7">
        <w:t xml:space="preserve"> C</w:t>
      </w:r>
      <w:r>
        <w:t xml:space="preserve"> polnilna vtičnica(4 USB</w:t>
      </w:r>
      <w:r w:rsidR="00D118B7">
        <w:t xml:space="preserve"> C</w:t>
      </w:r>
      <w:r>
        <w:t xml:space="preserve"> priklopi) 5V z tokom najmanj 2A po priključku nameščeni po dva na vsaki strani ob sedežih</w:t>
      </w:r>
      <w:r w:rsidR="00511D64">
        <w:t xml:space="preserve"> zadaj po</w:t>
      </w:r>
    </w:p>
    <w:p w14:paraId="10EB359E" w14:textId="1351DB5D" w:rsidR="00CB77BB" w:rsidRPr="00C65B0F" w:rsidRDefault="00C65B0F" w:rsidP="00C65B0F">
      <w:pPr>
        <w:pStyle w:val="Odstavekseznama"/>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22A7D">
        <w:rPr>
          <w:bCs/>
        </w:rPr>
        <w:t xml:space="preserve">Gasilni aparat z gasilno sposobnostjo najmanj 8A </w:t>
      </w:r>
      <w:r>
        <w:rPr>
          <w:bCs/>
        </w:rPr>
        <w:t>55</w:t>
      </w:r>
      <w:r w:rsidRPr="00D22A7D">
        <w:rPr>
          <w:bCs/>
        </w:rPr>
        <w:t>B</w:t>
      </w:r>
      <w:r>
        <w:rPr>
          <w:bCs/>
        </w:rPr>
        <w:t xml:space="preserve"> </w:t>
      </w:r>
      <w:r w:rsidRPr="00D22A7D">
        <w:rPr>
          <w:bCs/>
        </w:rPr>
        <w:t>(cca 2 kg)</w:t>
      </w:r>
      <w:r w:rsidRPr="00D22A7D">
        <w:t xml:space="preserve"> s kovinskim ventilom</w:t>
      </w:r>
      <w:r>
        <w:t xml:space="preserve"> vgrajen na ustreznem pritrdišču.</w:t>
      </w:r>
    </w:p>
    <w:p w14:paraId="6A904851" w14:textId="77777777" w:rsidR="003907FA" w:rsidRDefault="003907FA" w:rsidP="003907FA">
      <w:pPr>
        <w:rPr>
          <w:rFonts w:cs="Arial"/>
          <w:szCs w:val="20"/>
        </w:rPr>
      </w:pPr>
    </w:p>
    <w:p w14:paraId="2A749CEE" w14:textId="77777777" w:rsidR="002C5219" w:rsidRDefault="002C5219" w:rsidP="00511D64">
      <w:pPr>
        <w:rPr>
          <w:rFonts w:cs="Arial"/>
          <w:b/>
          <w:color w:val="000000"/>
          <w:szCs w:val="20"/>
        </w:rPr>
      </w:pPr>
    </w:p>
    <w:p w14:paraId="458477E2" w14:textId="77777777" w:rsidR="00C65B0F" w:rsidRPr="00D067DE" w:rsidRDefault="00C65B0F" w:rsidP="00511D64">
      <w:pPr>
        <w:rPr>
          <w:rFonts w:cs="Arial"/>
          <w:b/>
          <w:szCs w:val="20"/>
        </w:rPr>
      </w:pPr>
      <w:r w:rsidRPr="00D067DE">
        <w:rPr>
          <w:rFonts w:cs="Arial"/>
          <w:b/>
          <w:szCs w:val="20"/>
        </w:rPr>
        <w:t>SVETLOBNA IN ZVOČNA SIGNALIZACIJA</w:t>
      </w:r>
    </w:p>
    <w:p w14:paraId="05F7F245"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Vsa svetlobna signalizacija mora biti izdelana in označena v skladu s pravilnikom ECE R 65 in aneksi k pravilniku. Ponudnik k ponudbi predloži dokazne listine (ateste, certifikate,…) s katerimi dokazuje skladnost z navedeno direktivo</w:t>
      </w:r>
    </w:p>
    <w:p w14:paraId="1415FA64"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Svetlobna signalizacija mora ustrezati pritrditvi na vozilo za hitrosti nad 160 km/h.</w:t>
      </w:r>
    </w:p>
    <w:p w14:paraId="2A338015"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 xml:space="preserve">Vsi sestavni deli svetlobne signalizacije morajo biti iz nerjavečih materialov. </w:t>
      </w:r>
    </w:p>
    <w:p w14:paraId="14C5707C"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Svetlobna signalizacija mora biti na vozilo montirana tako, da je mesto montaže protikorozijsko zaščiteno in po potrebi vodotesno (glede na mesto montaže).</w:t>
      </w:r>
    </w:p>
    <w:p w14:paraId="7F2F5350" w14:textId="77777777" w:rsidR="00511D64" w:rsidRDefault="00511D64" w:rsidP="00511D64">
      <w:pPr>
        <w:widowControl w:val="0"/>
        <w:tabs>
          <w:tab w:val="left" w:pos="1440"/>
          <w:tab w:val="left" w:pos="2160"/>
          <w:tab w:val="left" w:pos="2880"/>
          <w:tab w:val="left" w:pos="3600"/>
          <w:tab w:val="left" w:pos="4320"/>
          <w:tab w:val="left" w:pos="5040"/>
          <w:tab w:val="left" w:pos="5760"/>
          <w:tab w:val="left" w:pos="6480"/>
          <w:tab w:val="left" w:pos="7200"/>
          <w:tab w:val="left" w:pos="7920"/>
        </w:tabs>
        <w:rPr>
          <w:rFonts w:cs="Arial"/>
          <w:b/>
          <w:szCs w:val="20"/>
        </w:rPr>
      </w:pPr>
    </w:p>
    <w:p w14:paraId="75790A21" w14:textId="10253A04" w:rsidR="00C65B0F" w:rsidRPr="00D067DE" w:rsidRDefault="00C65B0F" w:rsidP="00511D64">
      <w:pPr>
        <w:widowControl w:val="0"/>
        <w:tabs>
          <w:tab w:val="left" w:pos="1440"/>
          <w:tab w:val="left" w:pos="2160"/>
          <w:tab w:val="left" w:pos="2880"/>
          <w:tab w:val="left" w:pos="3600"/>
          <w:tab w:val="left" w:pos="4320"/>
          <w:tab w:val="left" w:pos="5040"/>
          <w:tab w:val="left" w:pos="5760"/>
          <w:tab w:val="left" w:pos="6480"/>
          <w:tab w:val="left" w:pos="7200"/>
          <w:tab w:val="left" w:pos="7920"/>
        </w:tabs>
        <w:rPr>
          <w:rFonts w:cs="Arial"/>
          <w:b/>
          <w:szCs w:val="20"/>
        </w:rPr>
      </w:pPr>
      <w:r w:rsidRPr="00D067DE">
        <w:rPr>
          <w:rFonts w:cs="Arial"/>
          <w:b/>
          <w:szCs w:val="20"/>
        </w:rPr>
        <w:t>V kabini vozila</w:t>
      </w:r>
    </w:p>
    <w:p w14:paraId="3F867FF6" w14:textId="54A90903" w:rsidR="00C65B0F" w:rsidRDefault="00511D64"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t>Dve</w:t>
      </w:r>
      <w:r w:rsidR="00506680">
        <w:t xml:space="preserve"> b</w:t>
      </w:r>
      <w:r w:rsidR="00C65B0F" w:rsidRPr="00D067DE">
        <w:t>rezžičn</w:t>
      </w:r>
      <w:r>
        <w:t>i</w:t>
      </w:r>
      <w:r w:rsidR="00C65B0F" w:rsidRPr="00D067DE">
        <w:t xml:space="preserve"> magnetn</w:t>
      </w:r>
      <w:r>
        <w:t>i</w:t>
      </w:r>
      <w:r w:rsidR="00C65B0F" w:rsidRPr="00D067DE">
        <w:t xml:space="preserve"> utripajo</w:t>
      </w:r>
      <w:r>
        <w:t>či</w:t>
      </w:r>
      <w:r w:rsidR="00C65B0F">
        <w:t xml:space="preserve"> LED</w:t>
      </w:r>
      <w:r w:rsidR="00C65B0F" w:rsidRPr="00D067DE">
        <w:t xml:space="preserve"> svetilk</w:t>
      </w:r>
      <w:r>
        <w:t>i</w:t>
      </w:r>
      <w:r w:rsidR="00C65B0F" w:rsidRPr="00D067DE">
        <w:t xml:space="preserve">, ki </w:t>
      </w:r>
      <w:r>
        <w:t>sta</w:t>
      </w:r>
      <w:r w:rsidR="00C65B0F" w:rsidRPr="00D067DE">
        <w:t xml:space="preserve"> integriran</w:t>
      </w:r>
      <w:r>
        <w:t>i</w:t>
      </w:r>
      <w:r w:rsidR="00F62700">
        <w:t xml:space="preserve"> </w:t>
      </w:r>
      <w:r>
        <w:t xml:space="preserve">- </w:t>
      </w:r>
      <w:r w:rsidR="00F62700">
        <w:t>shranjen</w:t>
      </w:r>
      <w:r>
        <w:t>i</w:t>
      </w:r>
      <w:r w:rsidR="00C65B0F" w:rsidRPr="00D067DE">
        <w:t xml:space="preserve"> v sprednja </w:t>
      </w:r>
      <w:r w:rsidR="00506680">
        <w:t xml:space="preserve">leva in </w:t>
      </w:r>
      <w:r w:rsidR="00C65B0F" w:rsidRPr="00D067DE">
        <w:t>desna vrata</w:t>
      </w:r>
      <w:r w:rsidR="00F62700">
        <w:t xml:space="preserve">, svetilki morata sevati modro barvo, istočasno pa mora vsaj ena svetilka sevati tudi </w:t>
      </w:r>
      <w:r w:rsidR="00F62700">
        <w:rPr>
          <w:color w:val="000000"/>
        </w:rPr>
        <w:t>rdečo svetlobo. Na levi strani sevanje rdeče svetlobe in na desni modra svetloba.</w:t>
      </w:r>
    </w:p>
    <w:p w14:paraId="25E7D078" w14:textId="77777777" w:rsidR="00C65B0F"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t>Polnjenje magnetne LED svetilke izvedeno po dogovoru  z naročnikom glede na možnosti  primernega prostora ponujenega vozila.</w:t>
      </w:r>
    </w:p>
    <w:p w14:paraId="493545BD" w14:textId="77777777" w:rsidR="00C65B0F"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Dimenzije luči maksimalno</w:t>
      </w:r>
      <w:r>
        <w:t xml:space="preserve"> v </w:t>
      </w:r>
      <w:r w:rsidRPr="00D067DE">
        <w:t>višin</w:t>
      </w:r>
      <w:r>
        <w:t>o</w:t>
      </w:r>
      <w:r w:rsidRPr="00D067DE">
        <w:t xml:space="preserve"> </w:t>
      </w:r>
      <w:r>
        <w:t xml:space="preserve"> </w:t>
      </w:r>
      <w:r w:rsidRPr="00D067DE">
        <w:t xml:space="preserve">85 mm. </w:t>
      </w:r>
    </w:p>
    <w:p w14:paraId="1BC13BB4" w14:textId="77777777" w:rsidR="00C65B0F"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Avtonomija z enim polnjenjem minimalno 6 ur.</w:t>
      </w:r>
    </w:p>
    <w:p w14:paraId="5F1C2C46" w14:textId="77777777" w:rsidR="00C65B0F" w:rsidRDefault="00C65B0F" w:rsidP="00511D64">
      <w:pPr>
        <w:pStyle w:val="Odstavekseznama"/>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pPr>
    </w:p>
    <w:p w14:paraId="74BCEA19" w14:textId="77777777" w:rsidR="00511D64" w:rsidRDefault="00C65B0F" w:rsidP="00511D64">
      <w:pPr>
        <w:widowControl w:val="0"/>
        <w:tabs>
          <w:tab w:val="left" w:pos="1440"/>
          <w:tab w:val="left" w:pos="2160"/>
          <w:tab w:val="left" w:pos="2880"/>
          <w:tab w:val="left" w:pos="3600"/>
          <w:tab w:val="left" w:pos="4320"/>
          <w:tab w:val="left" w:pos="5040"/>
          <w:tab w:val="left" w:pos="5760"/>
          <w:tab w:val="left" w:pos="6480"/>
          <w:tab w:val="left" w:pos="7200"/>
          <w:tab w:val="left" w:pos="7920"/>
        </w:tabs>
        <w:rPr>
          <w:b/>
        </w:rPr>
      </w:pPr>
      <w:r w:rsidRPr="00BF1411">
        <w:rPr>
          <w:rFonts w:cs="Arial"/>
          <w:b/>
          <w:szCs w:val="20"/>
        </w:rPr>
        <w:t>Vetrobransko</w:t>
      </w:r>
      <w:r w:rsidRPr="002C22F0">
        <w:rPr>
          <w:b/>
        </w:rPr>
        <w:t xml:space="preserve"> steklo</w:t>
      </w:r>
    </w:p>
    <w:p w14:paraId="3A57EA3C" w14:textId="169BDEBE" w:rsidR="00C65B0F" w:rsidRPr="00511D64" w:rsidRDefault="00C65B0F" w:rsidP="00511D64">
      <w:pPr>
        <w:pStyle w:val="Odstavekseznama"/>
        <w:widowControl w:val="0"/>
        <w:numPr>
          <w:ilvl w:val="0"/>
          <w:numId w:val="39"/>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rPr>
      </w:pPr>
      <w:r w:rsidRPr="00D067DE">
        <w:t>Za zatemnitveni pas na zgornji strani vetrobranskega stekla se vgradita dve LED utripajoči modri svetilki, najmanj 6 LED v ravni vrsti.</w:t>
      </w:r>
      <w:r w:rsidR="00F62700">
        <w:t xml:space="preserve"> Leva svetilka mora imeti možnost svetiti tudi rdeče.</w:t>
      </w:r>
      <w:r w:rsidRPr="00D067DE">
        <w:t xml:space="preserve"> </w:t>
      </w:r>
    </w:p>
    <w:p w14:paraId="039DBA6E" w14:textId="77777777" w:rsidR="00511D64"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Svetilki sta vgrajeni</w:t>
      </w:r>
      <w:r>
        <w:t xml:space="preserve"> v primernem ohišju</w:t>
      </w:r>
      <w:r w:rsidRPr="00D067DE">
        <w:t>,</w:t>
      </w:r>
      <w:r>
        <w:t xml:space="preserve"> ki ne dopušča prehod svetlobe v kabino in</w:t>
      </w:r>
      <w:r w:rsidRPr="00D067DE">
        <w:t xml:space="preserve"> da omogoča nemoten prehod svetlobe v smeri sevanja. </w:t>
      </w:r>
    </w:p>
    <w:p w14:paraId="7BD59EBF" w14:textId="0CCF3129" w:rsidR="00C65B0F"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7F330E">
        <w:t xml:space="preserve">Dimenzije svetilk ne smejo presegati dimenzij 110 X 30 X 55 mm in morajo biti prilagojene mestu </w:t>
      </w:r>
      <w:r>
        <w:t xml:space="preserve">  </w:t>
      </w:r>
      <w:r w:rsidRPr="007F330E">
        <w:t xml:space="preserve">montaže. </w:t>
      </w:r>
    </w:p>
    <w:p w14:paraId="4D38060A" w14:textId="77777777" w:rsidR="00C65B0F" w:rsidRDefault="00C65B0F" w:rsidP="00511D64">
      <w:pPr>
        <w:pStyle w:val="Odstavekseznama"/>
        <w:widowControl w:val="0"/>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0"/>
        <w:jc w:val="both"/>
      </w:pPr>
    </w:p>
    <w:p w14:paraId="794C82D3" w14:textId="70D6B623" w:rsidR="00C65B0F" w:rsidRPr="00BF1411" w:rsidRDefault="00C65B0F" w:rsidP="00511D64">
      <w:pPr>
        <w:widowControl w:val="0"/>
        <w:tabs>
          <w:tab w:val="left" w:pos="1440"/>
          <w:tab w:val="left" w:pos="2160"/>
          <w:tab w:val="left" w:pos="2880"/>
          <w:tab w:val="left" w:pos="3600"/>
          <w:tab w:val="left" w:pos="4320"/>
          <w:tab w:val="left" w:pos="5040"/>
          <w:tab w:val="left" w:pos="5760"/>
          <w:tab w:val="left" w:pos="6480"/>
          <w:tab w:val="left" w:pos="7200"/>
          <w:tab w:val="left" w:pos="7920"/>
        </w:tabs>
        <w:rPr>
          <w:rFonts w:cs="Arial"/>
          <w:b/>
          <w:szCs w:val="20"/>
        </w:rPr>
      </w:pPr>
      <w:r w:rsidRPr="00BF1411">
        <w:rPr>
          <w:rFonts w:cs="Arial"/>
          <w:b/>
          <w:szCs w:val="20"/>
        </w:rPr>
        <w:t>Zadnje steklo – dvižna vrata</w:t>
      </w:r>
      <w:r w:rsidR="00506680" w:rsidRPr="00BF1411">
        <w:rPr>
          <w:rFonts w:cs="Arial"/>
          <w:b/>
          <w:szCs w:val="20"/>
        </w:rPr>
        <w:t xml:space="preserve"> ali dvokrilna</w:t>
      </w:r>
    </w:p>
    <w:p w14:paraId="0743C6A7" w14:textId="35E4E36E" w:rsidR="00C65B0F"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lastRenderedPageBreak/>
        <w:t>Za zatemnitveni pas na zgornji strani vetrobranskega stekla se vgradita dve LED utripajoči modri svetilki, najmanj 6 LED v ravni vrsti</w:t>
      </w:r>
      <w:r w:rsidR="00F62700">
        <w:t>, leva svetilka mora imeti možnost svetiti rdeče</w:t>
      </w:r>
      <w:r w:rsidRPr="00D067DE">
        <w:t xml:space="preserve">. </w:t>
      </w:r>
    </w:p>
    <w:p w14:paraId="4E289AA8" w14:textId="77777777" w:rsidR="00C65B0F"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Svetilki sta vgrajeni</w:t>
      </w:r>
      <w:r>
        <w:t xml:space="preserve"> v primernem ohišju</w:t>
      </w:r>
      <w:r w:rsidRPr="00D067DE">
        <w:t>,</w:t>
      </w:r>
      <w:r>
        <w:t xml:space="preserve"> ki ne dopušča prehod svetlobe v kabino in</w:t>
      </w:r>
      <w:r w:rsidRPr="00D067DE">
        <w:t xml:space="preserve"> da omogoča nemoten prehod svetlobe v smeri sevanja. </w:t>
      </w:r>
    </w:p>
    <w:p w14:paraId="06C1FC65" w14:textId="77777777" w:rsidR="00C65B0F" w:rsidRPr="002C22F0"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2C22F0">
        <w:t xml:space="preserve">Dimenzije svetilk ne smejo presegati dimenzij 110 X 30 X 55 mm in morajo biti prilagojene mestu   montaže. </w:t>
      </w:r>
    </w:p>
    <w:p w14:paraId="7D0C1178" w14:textId="77777777" w:rsidR="00BF1411" w:rsidRDefault="00BF1411" w:rsidP="00511D64">
      <w:pPr>
        <w:widowControl w:val="0"/>
        <w:tabs>
          <w:tab w:val="left" w:pos="1440"/>
          <w:tab w:val="left" w:pos="2160"/>
          <w:tab w:val="left" w:pos="2880"/>
          <w:tab w:val="left" w:pos="3600"/>
          <w:tab w:val="left" w:pos="4320"/>
          <w:tab w:val="left" w:pos="5040"/>
          <w:tab w:val="left" w:pos="5760"/>
          <w:tab w:val="left" w:pos="6480"/>
          <w:tab w:val="left" w:pos="7200"/>
          <w:tab w:val="left" w:pos="7920"/>
        </w:tabs>
        <w:rPr>
          <w:rFonts w:cs="Arial"/>
          <w:b/>
          <w:szCs w:val="20"/>
        </w:rPr>
      </w:pPr>
    </w:p>
    <w:p w14:paraId="212C07D4" w14:textId="04AD07AC" w:rsidR="00C65B0F" w:rsidRPr="00D067DE" w:rsidRDefault="00C65B0F" w:rsidP="00511D64">
      <w:pPr>
        <w:widowControl w:val="0"/>
        <w:tabs>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D067DE">
        <w:rPr>
          <w:rFonts w:cs="Arial"/>
          <w:b/>
          <w:szCs w:val="20"/>
        </w:rPr>
        <w:t>Spredaj na vozilu</w:t>
      </w:r>
    </w:p>
    <w:p w14:paraId="3135097D" w14:textId="67FDD96A" w:rsidR="00C65B0F"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V masko, oziroma za masko vozila se vgradita</w:t>
      </w:r>
      <w:r>
        <w:t xml:space="preserve"> štiri(4)</w:t>
      </w:r>
      <w:r w:rsidRPr="00D067DE">
        <w:t xml:space="preserve"> LED utripajoč</w:t>
      </w:r>
      <w:r w:rsidR="00F62700">
        <w:t>e</w:t>
      </w:r>
      <w:r w:rsidRPr="00D067DE">
        <w:t xml:space="preserve"> modr</w:t>
      </w:r>
      <w:r w:rsidR="00F62700">
        <w:t>e</w:t>
      </w:r>
      <w:r w:rsidRPr="00D067DE">
        <w:t xml:space="preserve"> svetilk</w:t>
      </w:r>
      <w:r w:rsidR="00506680">
        <w:t>e</w:t>
      </w:r>
      <w:r w:rsidRPr="00D067DE">
        <w:t>,  najmanj 6 LED v ravni vrsti</w:t>
      </w:r>
      <w:r w:rsidR="00F62700">
        <w:t>, svetilke n</w:t>
      </w:r>
      <w:r w:rsidR="00F62700">
        <w:rPr>
          <w:color w:val="000000"/>
        </w:rPr>
        <w:t>a levi strani morajo omogočati tudi sevanje rdeče svetlobe</w:t>
      </w:r>
      <w:r w:rsidRPr="00D067DE">
        <w:t>. V svetilki je pred LED diodami vgrajena skupna optika, ki zagotavlja širok snop sevanja svetlobe. Svetilki sta vgrajeni na način, da omogoča nemoten prehod svetlobe v smeri sevanja.</w:t>
      </w:r>
    </w:p>
    <w:p w14:paraId="5AB9C019"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 xml:space="preserve">Dimenzije svetilk ne smejo presegati dimenzij 110 X 45 X 55 mm in morajo biti prilagojene mestu montaže. </w:t>
      </w:r>
    </w:p>
    <w:p w14:paraId="32072816" w14:textId="77777777" w:rsidR="00C65B0F" w:rsidRPr="00E06ECE" w:rsidRDefault="00C65B0F" w:rsidP="00511D64">
      <w:pPr>
        <w:pStyle w:val="Odstavekseznama"/>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pPr>
    </w:p>
    <w:p w14:paraId="5799A12B" w14:textId="77777777" w:rsidR="00C65B0F" w:rsidRDefault="00C65B0F" w:rsidP="00511D64">
      <w:pPr>
        <w:rPr>
          <w:rFonts w:cs="Arial"/>
          <w:b/>
          <w:szCs w:val="20"/>
        </w:rPr>
      </w:pPr>
      <w:r>
        <w:rPr>
          <w:rFonts w:cs="Arial"/>
          <w:b/>
          <w:szCs w:val="20"/>
        </w:rPr>
        <w:t>Zvočna signalizacija</w:t>
      </w:r>
    </w:p>
    <w:p w14:paraId="3BC8CBE8"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 xml:space="preserve">Sirena mora generirati zvočni pritisk najmanj 117 </w:t>
      </w:r>
      <w:proofErr w:type="spellStart"/>
      <w:r w:rsidRPr="00D067DE">
        <w:t>dB</w:t>
      </w:r>
      <w:proofErr w:type="spellEnd"/>
      <w:r w:rsidRPr="00D067DE">
        <w:t xml:space="preserve">  na razdalji 1 m merjeno po krivulji C.</w:t>
      </w:r>
    </w:p>
    <w:p w14:paraId="21436298"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Vgraditi je potrebno zvočnik jakosti najmanj 200 W ali dva zvočnika jakosti najmanj 100 W.</w:t>
      </w:r>
    </w:p>
    <w:p w14:paraId="312A167E"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Moč sirenskega ojačevalnika mora biti prilagojena zvočniku vgrajene zvočne signalizacije.</w:t>
      </w:r>
    </w:p>
    <w:p w14:paraId="36ADBF3C"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Zvočnik mora biti vgrajen za masko vozila oziroma na prednjem delu vozila z maksimalnim izkoristkom jakosti zvoka naprej tako, da med lijakom in sprednjim delom vozila ni večjih ovir. Oblika zvočnika mora biti prilagojena mestu montaže ponujenega tipa vozila.</w:t>
      </w:r>
    </w:p>
    <w:p w14:paraId="428E2402"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Montaža naprave za dajanje zvočnih znakov in krmilne enote mora biti izvedena tako, da zunanji videz vozila ne sme kazati na to, da je v vozilo vgrajena naprava za dajanje zvočnih znakov.</w:t>
      </w:r>
    </w:p>
    <w:p w14:paraId="620837F1"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Ohišje zvočnika mora biti iz kompozitnih materialov tako, da je preprečena oksidacija oziroma korozija na mestu montaže (glede na izvedbo). Kontakti zvočnika morajo biti v ohišju.</w:t>
      </w:r>
    </w:p>
    <w:p w14:paraId="705702DF"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Sirena mora proizvajati najmanj 4 različne tone, obvezni so počasni, hitro zavijajoči ter dvotonski način, četrti ton je lahko poljubna kombinacija navedenih tonov ali ton, ki se sproži s pritiskom na stikalo.</w:t>
      </w:r>
    </w:p>
    <w:p w14:paraId="55161B8C"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 xml:space="preserve">Možnost spremembe tona ob vklopljenem tonu s pritiskom na stikalo </w:t>
      </w:r>
    </w:p>
    <w:p w14:paraId="4C2BB17C"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Krmilna enota mora imeti dve osvetljeni stikali za ločen vklop svetil ter stikalo (preklopnik) za izbor tonov sirene.</w:t>
      </w:r>
    </w:p>
    <w:p w14:paraId="4344C3E7"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Krmilna enota je montirana na primerno mesto.</w:t>
      </w:r>
    </w:p>
    <w:p w14:paraId="401C574D"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Z vklopom tona sirene se morajo avtomatsko vključiti vse signalizacijske svetilke na vozilu.</w:t>
      </w:r>
    </w:p>
    <w:p w14:paraId="1A4DEB68"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V sirenski ojačevalnik mora biti integrirana govorna naprava.</w:t>
      </w:r>
    </w:p>
    <w:p w14:paraId="3A4CC4BB"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Krmilna enota mora imeti možnost regulacije jakosti zvoka govorne naprave.</w:t>
      </w:r>
    </w:p>
    <w:p w14:paraId="2E240C82"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D067DE">
        <w:t>Napajalna napetost sirenskega ojačevalnika je 12 V.</w:t>
      </w:r>
    </w:p>
    <w:p w14:paraId="38009126"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357" w:hanging="357"/>
        <w:jc w:val="both"/>
      </w:pPr>
      <w:r w:rsidRPr="00D067DE">
        <w:t>Sirenski ojačevalnik mora delovati v pogojih zvišane/znižane napetosti v mejah 90% do 115% nazivne napetosti.</w:t>
      </w:r>
    </w:p>
    <w:p w14:paraId="08CD21F2" w14:textId="77777777" w:rsidR="00C65B0F" w:rsidRPr="00D067DE"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357" w:hanging="357"/>
        <w:jc w:val="both"/>
      </w:pPr>
      <w:r w:rsidRPr="00D067DE">
        <w:t>Sirene in govorna naprava morajo delovati v temperaturnem območju od najmanj –20 0C do najmanj + 50 0C.</w:t>
      </w:r>
    </w:p>
    <w:p w14:paraId="409BEACD" w14:textId="77777777" w:rsidR="00C65B0F" w:rsidRPr="002C22F0" w:rsidRDefault="00C65B0F" w:rsidP="00511D64">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357" w:hanging="357"/>
        <w:jc w:val="both"/>
      </w:pPr>
      <w:r w:rsidRPr="00D067DE">
        <w:t>K ponudbi je ponudnik – izvajalec dolžan priložiti CE certifikat oziroma izjavo o skladnosti in dokazno listino o nemotenem delovanju s TETRA radijsko postajo (napravi se ne smete medsebojno motiti).</w:t>
      </w:r>
    </w:p>
    <w:p w14:paraId="44C80324" w14:textId="77777777" w:rsidR="00132B1A" w:rsidRDefault="00132B1A" w:rsidP="00511D64">
      <w:pPr>
        <w:rPr>
          <w:rFonts w:cs="Arial"/>
          <w:color w:val="000000"/>
          <w:szCs w:val="20"/>
        </w:rPr>
      </w:pPr>
    </w:p>
    <w:p w14:paraId="0F6A6B21" w14:textId="4500A508" w:rsidR="00056209" w:rsidRPr="00402A6C" w:rsidRDefault="00056209" w:rsidP="00511D64">
      <w:pPr>
        <w:rPr>
          <w:rFonts w:cs="Arial"/>
          <w:szCs w:val="20"/>
        </w:rPr>
      </w:pPr>
      <w:r w:rsidRPr="00402A6C">
        <w:rPr>
          <w:rFonts w:cs="Arial"/>
          <w:color w:val="000000"/>
          <w:szCs w:val="20"/>
        </w:rPr>
        <w:t>Svetila in zvočniki morajo biti na vozilo montirani tako, da je mesto montaže protikorozijsko zaščiteno in vodotesno. Zaradi montaže navedenih naprav ne sme priti do deformacij oblike strehe vozila.</w:t>
      </w:r>
    </w:p>
    <w:p w14:paraId="009C9268" w14:textId="77777777" w:rsidR="00110625" w:rsidRDefault="00110625" w:rsidP="00511D64">
      <w:pPr>
        <w:tabs>
          <w:tab w:val="left" w:pos="851"/>
        </w:tabs>
        <w:rPr>
          <w:rFonts w:cs="Arial"/>
          <w:szCs w:val="20"/>
        </w:rPr>
      </w:pPr>
    </w:p>
    <w:p w14:paraId="11A942DA" w14:textId="77777777" w:rsidR="00110625" w:rsidRPr="00BC281B" w:rsidRDefault="00110625" w:rsidP="00511D64">
      <w:pPr>
        <w:tabs>
          <w:tab w:val="left" w:pos="851"/>
        </w:tabs>
        <w:rPr>
          <w:rFonts w:cs="Arial"/>
          <w:szCs w:val="20"/>
        </w:rPr>
      </w:pPr>
      <w:r w:rsidRPr="00BC281B">
        <w:rPr>
          <w:rFonts w:cs="Arial"/>
          <w:szCs w:val="20"/>
        </w:rPr>
        <w:t>Vsa napeljava za zvočno in svetlobno signalizacijo ter druga napeljava, ki je vezana na dodatni akumulator mora biti vgrajena strokovno in po standardih stroke. Vsak porabnik mora imeti svojo varovalko in ustrezno  vidno označbo na katerega porabnika se nanaša.</w:t>
      </w:r>
    </w:p>
    <w:p w14:paraId="257658F9" w14:textId="77777777" w:rsidR="00110625" w:rsidRDefault="00110625" w:rsidP="00511D64">
      <w:pPr>
        <w:rPr>
          <w:rFonts w:cs="Arial"/>
          <w:szCs w:val="20"/>
        </w:rPr>
      </w:pPr>
    </w:p>
    <w:p w14:paraId="48401B24" w14:textId="77777777" w:rsidR="00110625" w:rsidRPr="00B93964" w:rsidRDefault="00110625" w:rsidP="00511D64">
      <w:pPr>
        <w:rPr>
          <w:rFonts w:cs="Arial"/>
          <w:szCs w:val="20"/>
        </w:rPr>
      </w:pPr>
      <w:r w:rsidRPr="00B93964">
        <w:rPr>
          <w:rFonts w:cs="Arial"/>
          <w:szCs w:val="20"/>
        </w:rPr>
        <w:t>Pred montažo dodatne opreme obvezen posvet z naročnikom</w:t>
      </w:r>
      <w:r>
        <w:rPr>
          <w:rFonts w:cs="Arial"/>
          <w:szCs w:val="20"/>
        </w:rPr>
        <w:t xml:space="preserve"> – </w:t>
      </w:r>
      <w:r w:rsidRPr="00B93964">
        <w:rPr>
          <w:rFonts w:cs="Arial"/>
          <w:szCs w:val="20"/>
        </w:rPr>
        <w:t>uporabnikom</w:t>
      </w:r>
      <w:r>
        <w:rPr>
          <w:rFonts w:cs="Arial"/>
          <w:szCs w:val="20"/>
        </w:rPr>
        <w:t>.</w:t>
      </w:r>
    </w:p>
    <w:p w14:paraId="5E5E0BA1" w14:textId="77777777" w:rsidR="00056209" w:rsidRPr="00402A6C" w:rsidRDefault="00056209" w:rsidP="00511D64">
      <w:pPr>
        <w:pStyle w:val="Odstavekseznama1"/>
        <w:tabs>
          <w:tab w:val="left" w:pos="360"/>
          <w:tab w:val="left" w:pos="2160"/>
          <w:tab w:val="left" w:pos="2880"/>
          <w:tab w:val="left" w:pos="3600"/>
          <w:tab w:val="left" w:pos="4320"/>
          <w:tab w:val="left" w:pos="5040"/>
          <w:tab w:val="left" w:pos="5760"/>
          <w:tab w:val="left" w:pos="6480"/>
          <w:tab w:val="left" w:pos="7200"/>
          <w:tab w:val="left" w:pos="7920"/>
        </w:tabs>
        <w:ind w:left="0"/>
        <w:jc w:val="both"/>
        <w:rPr>
          <w:rFonts w:ascii="Arial" w:hAnsi="Arial" w:cs="Arial"/>
          <w:b/>
          <w:bCs/>
          <w:sz w:val="20"/>
          <w:szCs w:val="20"/>
        </w:rPr>
      </w:pPr>
    </w:p>
    <w:p w14:paraId="17E828D7" w14:textId="77777777" w:rsidR="00C277B1" w:rsidRDefault="00C277B1" w:rsidP="00D93C92">
      <w:pPr>
        <w:pStyle w:val="Naslov1"/>
        <w:numPr>
          <w:ilvl w:val="0"/>
          <w:numId w:val="0"/>
        </w:numPr>
        <w:rPr>
          <w:rFonts w:cs="Arial"/>
          <w:szCs w:val="20"/>
        </w:rPr>
      </w:pPr>
    </w:p>
    <w:p w14:paraId="3FEF5590" w14:textId="77777777" w:rsidR="00D93C92" w:rsidRPr="00805B8F" w:rsidRDefault="00D93C92" w:rsidP="00D93C92">
      <w:pPr>
        <w:autoSpaceDE w:val="0"/>
        <w:autoSpaceDN w:val="0"/>
        <w:adjustRightInd w:val="0"/>
        <w:outlineLvl w:val="0"/>
        <w:rPr>
          <w:rFonts w:eastAsia="Calibri" w:cs="Arial"/>
          <w:b/>
          <w:bCs/>
          <w:szCs w:val="22"/>
          <w:lang w:eastAsia="en-US"/>
        </w:rPr>
      </w:pPr>
      <w:r w:rsidRPr="00805B8F">
        <w:rPr>
          <w:rFonts w:eastAsia="Calibri" w:cs="Arial"/>
          <w:b/>
          <w:bCs/>
          <w:szCs w:val="22"/>
          <w:lang w:eastAsia="en-US"/>
        </w:rPr>
        <w:t xml:space="preserve">DIGITALNA AVTOMOBILSKA RADIJSKA POSTAJA TETRA </w:t>
      </w:r>
    </w:p>
    <w:p w14:paraId="5BB2396C" w14:textId="77777777" w:rsidR="00D93C92" w:rsidRPr="00805B8F" w:rsidRDefault="00D93C92" w:rsidP="00D93C92">
      <w:pPr>
        <w:autoSpaceDE w:val="0"/>
        <w:autoSpaceDN w:val="0"/>
        <w:adjustRightInd w:val="0"/>
        <w:outlineLvl w:val="0"/>
        <w:rPr>
          <w:rFonts w:eastAsia="Calibri" w:cs="Arial"/>
          <w:szCs w:val="22"/>
          <w:lang w:eastAsia="en-US"/>
        </w:rPr>
      </w:pPr>
    </w:p>
    <w:p w14:paraId="5F51C258" w14:textId="77777777" w:rsidR="00D93C92" w:rsidRPr="00805B8F" w:rsidRDefault="00D93C92" w:rsidP="00D93C92">
      <w:pPr>
        <w:autoSpaceDE w:val="0"/>
        <w:autoSpaceDN w:val="0"/>
        <w:adjustRightInd w:val="0"/>
        <w:outlineLvl w:val="0"/>
        <w:rPr>
          <w:rFonts w:eastAsia="Calibri" w:cs="Arial"/>
          <w:szCs w:val="22"/>
          <w:lang w:eastAsia="en-US"/>
        </w:rPr>
      </w:pPr>
      <w:r w:rsidRPr="00805B8F">
        <w:rPr>
          <w:rFonts w:eastAsia="Calibri" w:cs="Arial"/>
          <w:szCs w:val="22"/>
          <w:lang w:eastAsia="en-US"/>
        </w:rPr>
        <w:t>-  Digitalno radijsko postajo TETRA (z instalacijsko opremo) zagotovi naročnik.</w:t>
      </w:r>
    </w:p>
    <w:p w14:paraId="5E998933" w14:textId="77777777" w:rsidR="00D93C92" w:rsidRPr="00805B8F" w:rsidRDefault="00D93C92" w:rsidP="00D93C92">
      <w:pPr>
        <w:autoSpaceDE w:val="0"/>
        <w:autoSpaceDN w:val="0"/>
        <w:adjustRightInd w:val="0"/>
        <w:outlineLvl w:val="0"/>
        <w:rPr>
          <w:rFonts w:eastAsia="Calibri" w:cs="Arial"/>
          <w:szCs w:val="22"/>
          <w:lang w:eastAsia="en-US"/>
        </w:rPr>
      </w:pPr>
      <w:r w:rsidRPr="00805B8F">
        <w:rPr>
          <w:rFonts w:eastAsia="Calibri" w:cs="Arial"/>
          <w:szCs w:val="22"/>
          <w:lang w:eastAsia="en-US"/>
        </w:rPr>
        <w:t xml:space="preserve">-  Tetra radijska postaja ki jo zagotovi naročnik bo </w:t>
      </w:r>
      <w:proofErr w:type="spellStart"/>
      <w:r w:rsidRPr="00805B8F">
        <w:rPr>
          <w:rFonts w:eastAsia="Calibri" w:cs="Arial"/>
          <w:szCs w:val="22"/>
          <w:lang w:eastAsia="en-US"/>
        </w:rPr>
        <w:t>Sepura</w:t>
      </w:r>
      <w:proofErr w:type="spellEnd"/>
      <w:r w:rsidRPr="00805B8F">
        <w:rPr>
          <w:rFonts w:eastAsia="Calibri" w:cs="Arial"/>
          <w:szCs w:val="22"/>
          <w:lang w:eastAsia="en-US"/>
        </w:rPr>
        <w:t xml:space="preserve"> SCG22.</w:t>
      </w:r>
    </w:p>
    <w:p w14:paraId="4331648F" w14:textId="77777777" w:rsidR="00D93C92" w:rsidRPr="00805B8F" w:rsidRDefault="00D93C92" w:rsidP="00D93C92">
      <w:pPr>
        <w:autoSpaceDE w:val="0"/>
        <w:autoSpaceDN w:val="0"/>
        <w:adjustRightInd w:val="0"/>
        <w:outlineLvl w:val="0"/>
        <w:rPr>
          <w:rFonts w:eastAsia="Calibri" w:cs="Arial"/>
          <w:szCs w:val="22"/>
          <w:lang w:eastAsia="en-US"/>
        </w:rPr>
      </w:pPr>
      <w:r w:rsidRPr="00805B8F">
        <w:rPr>
          <w:rFonts w:eastAsia="Calibri" w:cs="Arial"/>
          <w:szCs w:val="22"/>
          <w:lang w:eastAsia="en-US"/>
        </w:rPr>
        <w:t>-  Izvedbo vgradnje opreme v vozilo  zagotovi izbrani ponudnik</w:t>
      </w:r>
    </w:p>
    <w:p w14:paraId="58EBA587" w14:textId="311D9DB8" w:rsidR="00D93C92" w:rsidRPr="00805B8F" w:rsidRDefault="00D93C92" w:rsidP="00D93C92">
      <w:pPr>
        <w:autoSpaceDE w:val="0"/>
        <w:autoSpaceDN w:val="0"/>
        <w:adjustRightInd w:val="0"/>
        <w:outlineLvl w:val="0"/>
        <w:rPr>
          <w:rFonts w:eastAsia="Calibri" w:cs="Arial"/>
          <w:szCs w:val="22"/>
          <w:lang w:eastAsia="en-US"/>
        </w:rPr>
      </w:pPr>
      <w:r w:rsidRPr="00805B8F">
        <w:rPr>
          <w:rFonts w:eastAsia="Calibri" w:cs="Arial"/>
          <w:szCs w:val="22"/>
          <w:lang w:eastAsia="en-US"/>
        </w:rPr>
        <w:lastRenderedPageBreak/>
        <w:t>-  Radijsko TETRA anteno 37</w:t>
      </w:r>
      <w:r w:rsidR="00511D64">
        <w:rPr>
          <w:rFonts w:eastAsia="Calibri" w:cs="Arial"/>
          <w:szCs w:val="22"/>
          <w:lang w:eastAsia="en-US"/>
        </w:rPr>
        <w:t>71</w:t>
      </w:r>
      <w:r w:rsidRPr="00805B8F">
        <w:rPr>
          <w:rFonts w:eastAsia="Calibri" w:cs="Arial"/>
          <w:szCs w:val="22"/>
          <w:lang w:eastAsia="en-US"/>
        </w:rPr>
        <w:t>.01 in GPS anteno z antenskima kabloma in antenskima konektorjema        za priklop na radijsko postajo TETRA zagotovi izbrani ponudnik.</w:t>
      </w:r>
    </w:p>
    <w:p w14:paraId="633A153E" w14:textId="77777777" w:rsidR="00D93C92" w:rsidRPr="00805B8F" w:rsidRDefault="00D93C92" w:rsidP="00D93C92">
      <w:pPr>
        <w:rPr>
          <w:rFonts w:eastAsia="Calibri" w:cs="Arial"/>
          <w:b/>
          <w:szCs w:val="22"/>
          <w:lang w:eastAsia="en-US"/>
        </w:rPr>
      </w:pPr>
    </w:p>
    <w:p w14:paraId="600BAEC3" w14:textId="77777777" w:rsidR="00511D64" w:rsidRDefault="00511D64" w:rsidP="00D93C92">
      <w:pPr>
        <w:rPr>
          <w:rFonts w:eastAsia="Calibri" w:cs="Arial"/>
          <w:b/>
          <w:bCs/>
          <w:szCs w:val="22"/>
          <w:lang w:eastAsia="en-US"/>
        </w:rPr>
      </w:pPr>
    </w:p>
    <w:p w14:paraId="14D694B4" w14:textId="77777777" w:rsidR="00511D64" w:rsidRDefault="00511D64" w:rsidP="00D93C92">
      <w:pPr>
        <w:rPr>
          <w:rFonts w:eastAsia="Calibri" w:cs="Arial"/>
          <w:b/>
          <w:bCs/>
          <w:szCs w:val="22"/>
          <w:lang w:eastAsia="en-US"/>
        </w:rPr>
      </w:pPr>
    </w:p>
    <w:p w14:paraId="0F4B2CEB" w14:textId="77777777" w:rsidR="00511D64" w:rsidRDefault="00511D64" w:rsidP="00D93C92">
      <w:pPr>
        <w:rPr>
          <w:rFonts w:eastAsia="Calibri" w:cs="Arial"/>
          <w:b/>
          <w:bCs/>
          <w:szCs w:val="22"/>
          <w:lang w:eastAsia="en-US"/>
        </w:rPr>
      </w:pPr>
    </w:p>
    <w:p w14:paraId="464DC643" w14:textId="07136D0C" w:rsidR="00D93C92" w:rsidRPr="00805B8F" w:rsidRDefault="00D93C92" w:rsidP="00D93C92">
      <w:pPr>
        <w:rPr>
          <w:rFonts w:eastAsia="Calibri" w:cs="Arial"/>
          <w:b/>
          <w:bCs/>
          <w:szCs w:val="22"/>
          <w:lang w:eastAsia="en-US"/>
        </w:rPr>
      </w:pPr>
      <w:r w:rsidRPr="00805B8F">
        <w:rPr>
          <w:rFonts w:eastAsia="Calibri" w:cs="Arial"/>
          <w:b/>
          <w:bCs/>
          <w:szCs w:val="22"/>
          <w:lang w:eastAsia="en-US"/>
        </w:rPr>
        <w:t>Sestavni deli radijske postaje - opis</w:t>
      </w:r>
    </w:p>
    <w:p w14:paraId="30BBD0E8" w14:textId="77777777" w:rsidR="00D93C92" w:rsidRPr="00805B8F" w:rsidRDefault="00D93C92" w:rsidP="00D93C92">
      <w:pPr>
        <w:rPr>
          <w:rFonts w:eastAsia="Calibri" w:cs="Arial"/>
          <w:b/>
          <w:bCs/>
          <w:szCs w:val="22"/>
          <w:lang w:eastAsia="en-US"/>
        </w:rPr>
      </w:pPr>
    </w:p>
    <w:p w14:paraId="304A2295" w14:textId="77777777" w:rsidR="00D93C92" w:rsidRPr="00805B8F" w:rsidRDefault="00D93C92" w:rsidP="00D93C92">
      <w:pPr>
        <w:rPr>
          <w:rFonts w:eastAsia="Calibri" w:cs="Arial"/>
          <w:b/>
          <w:bCs/>
          <w:szCs w:val="22"/>
          <w:lang w:eastAsia="en-US"/>
        </w:rPr>
      </w:pPr>
      <w:r w:rsidRPr="00805B8F">
        <w:rPr>
          <w:rFonts w:eastAsia="Calibri" w:cs="Arial"/>
          <w:b/>
          <w:bCs/>
          <w:szCs w:val="22"/>
          <w:lang w:eastAsia="en-US"/>
        </w:rPr>
        <w:t>Konfiguracija postaje mora biti sestavljena iz najmanj naslednjih sklopov:</w:t>
      </w:r>
    </w:p>
    <w:p w14:paraId="271D80DA" w14:textId="77777777" w:rsidR="00D93C92" w:rsidRPr="00805B8F" w:rsidRDefault="00D93C92" w:rsidP="00D93C92">
      <w:pPr>
        <w:numPr>
          <w:ilvl w:val="0"/>
          <w:numId w:val="32"/>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szCs w:val="22"/>
          <w:lang w:eastAsia="en-US"/>
        </w:rPr>
      </w:pPr>
      <w:r w:rsidRPr="00805B8F">
        <w:rPr>
          <w:rFonts w:eastAsia="Calibri" w:cs="Arial"/>
          <w:szCs w:val="22"/>
          <w:lang w:eastAsia="en-US"/>
        </w:rPr>
        <w:t>Glavni del postaje – zagotovi naročnik; v vozilo vgradi ponudnik.</w:t>
      </w:r>
    </w:p>
    <w:p w14:paraId="31E4F30D" w14:textId="77777777" w:rsidR="00D93C92" w:rsidRPr="00805B8F" w:rsidRDefault="00D93C92" w:rsidP="00D93C92">
      <w:pPr>
        <w:numPr>
          <w:ilvl w:val="0"/>
          <w:numId w:val="32"/>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szCs w:val="22"/>
          <w:lang w:eastAsia="en-US"/>
        </w:rPr>
      </w:pPr>
      <w:r w:rsidRPr="00805B8F">
        <w:rPr>
          <w:rFonts w:eastAsia="Calibri" w:cs="Arial"/>
          <w:szCs w:val="22"/>
          <w:lang w:eastAsia="en-US"/>
        </w:rPr>
        <w:t>Kontrolni / upravljalni del postaje – zagotovi naročnik; v vozilo vgradi ponudnik.</w:t>
      </w:r>
    </w:p>
    <w:p w14:paraId="374D1AFB" w14:textId="77777777" w:rsidR="00D93C92" w:rsidRPr="00805B8F" w:rsidRDefault="00D93C92" w:rsidP="00D93C92">
      <w:pPr>
        <w:numPr>
          <w:ilvl w:val="0"/>
          <w:numId w:val="32"/>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szCs w:val="22"/>
          <w:lang w:eastAsia="en-US"/>
        </w:rPr>
      </w:pPr>
      <w:r w:rsidRPr="00805B8F">
        <w:rPr>
          <w:rFonts w:eastAsia="Calibri" w:cs="Arial"/>
          <w:szCs w:val="22"/>
          <w:lang w:eastAsia="en-US"/>
        </w:rPr>
        <w:t>Povezovalni kabel med glavnim in kontrolno/upravljalnim delom postaje - zagotovi naročnik; v vozilo vgradi ponudnik.</w:t>
      </w:r>
    </w:p>
    <w:p w14:paraId="2410E02F" w14:textId="77777777" w:rsidR="00D93C92" w:rsidRPr="00805B8F" w:rsidRDefault="00D93C92" w:rsidP="00D93C92">
      <w:pPr>
        <w:numPr>
          <w:ilvl w:val="0"/>
          <w:numId w:val="32"/>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szCs w:val="22"/>
          <w:lang w:eastAsia="en-US"/>
        </w:rPr>
      </w:pPr>
      <w:r w:rsidRPr="00805B8F">
        <w:rPr>
          <w:rFonts w:eastAsia="Calibri" w:cs="Arial"/>
          <w:szCs w:val="22"/>
          <w:lang w:eastAsia="en-US"/>
        </w:rPr>
        <w:t>Napajalni kabel skupaj z varovalko in konektorjem za priklop na postajo – zagotovi naročnik; v vozilo vgradi ponudnik.</w:t>
      </w:r>
    </w:p>
    <w:p w14:paraId="36752C1D" w14:textId="77777777" w:rsidR="00D93C92" w:rsidRPr="00805B8F" w:rsidRDefault="00D93C92" w:rsidP="00D93C92">
      <w:pPr>
        <w:numPr>
          <w:ilvl w:val="0"/>
          <w:numId w:val="32"/>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szCs w:val="22"/>
          <w:lang w:eastAsia="en-US"/>
        </w:rPr>
      </w:pPr>
      <w:r w:rsidRPr="00805B8F">
        <w:rPr>
          <w:rFonts w:eastAsia="Calibri" w:cs="Arial"/>
          <w:szCs w:val="22"/>
          <w:lang w:eastAsia="en-US"/>
        </w:rPr>
        <w:t>Zvočnik – zagotovi naročnik; v vozilo vgradi ponudnik.</w:t>
      </w:r>
    </w:p>
    <w:p w14:paraId="482A217D" w14:textId="77777777" w:rsidR="00D93C92" w:rsidRPr="00805B8F" w:rsidRDefault="00D93C92" w:rsidP="00D93C92">
      <w:pPr>
        <w:numPr>
          <w:ilvl w:val="0"/>
          <w:numId w:val="32"/>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szCs w:val="22"/>
          <w:lang w:eastAsia="en-US"/>
        </w:rPr>
      </w:pPr>
      <w:r w:rsidRPr="00805B8F">
        <w:rPr>
          <w:rFonts w:eastAsia="Calibri" w:cs="Arial"/>
          <w:szCs w:val="22"/>
          <w:lang w:eastAsia="en-US"/>
        </w:rPr>
        <w:t>Ročni mikrofon - priključen na kontrolni / upravljalni del postaje – zagotovi naročnik; v vozilo vgradi ponudnik.</w:t>
      </w:r>
    </w:p>
    <w:p w14:paraId="135380CB" w14:textId="77777777" w:rsidR="00D93C92" w:rsidRPr="00805B8F" w:rsidRDefault="00D93C92" w:rsidP="00D93C92">
      <w:pPr>
        <w:numPr>
          <w:ilvl w:val="0"/>
          <w:numId w:val="32"/>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szCs w:val="22"/>
          <w:lang w:eastAsia="en-US"/>
        </w:rPr>
      </w:pPr>
      <w:r w:rsidRPr="00805B8F">
        <w:rPr>
          <w:rFonts w:eastAsia="Calibri" w:cs="Arial"/>
          <w:szCs w:val="22"/>
          <w:lang w:eastAsia="en-US"/>
        </w:rPr>
        <w:t>Vsi nosilci in pribor za montažo vseh elementov postaje– zagotovi naročnik; v vozilo vgradi ponudnik.</w:t>
      </w:r>
    </w:p>
    <w:p w14:paraId="0580B10F" w14:textId="77777777" w:rsidR="00D93C92" w:rsidRPr="00805B8F" w:rsidRDefault="00D93C92" w:rsidP="00D93C92">
      <w:pPr>
        <w:numPr>
          <w:ilvl w:val="0"/>
          <w:numId w:val="32"/>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szCs w:val="22"/>
          <w:lang w:eastAsia="en-US"/>
        </w:rPr>
      </w:pPr>
      <w:r w:rsidRPr="00805B8F">
        <w:rPr>
          <w:rFonts w:eastAsia="Calibri" w:cs="Arial"/>
          <w:szCs w:val="22"/>
          <w:lang w:eastAsia="en-US"/>
        </w:rPr>
        <w:t>Zvočnik in mikrofon morata biti ločena – zagotovi naročnik; v vozilo vgradi ponudnik</w:t>
      </w:r>
    </w:p>
    <w:p w14:paraId="3515409A" w14:textId="77777777" w:rsidR="00D93C92" w:rsidRPr="00805B8F" w:rsidRDefault="00D93C92" w:rsidP="00D93C92">
      <w:pPr>
        <w:numPr>
          <w:ilvl w:val="0"/>
          <w:numId w:val="32"/>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szCs w:val="22"/>
          <w:lang w:eastAsia="en-US"/>
        </w:rPr>
      </w:pPr>
      <w:r w:rsidRPr="00805B8F">
        <w:rPr>
          <w:rFonts w:eastAsia="Calibri" w:cs="Arial"/>
          <w:szCs w:val="22"/>
          <w:lang w:eastAsia="en-US"/>
        </w:rPr>
        <w:t>Postaja mora biti instalirana tako, da je dostopen konektor za programiranje parametrov postaje, ne da bi bilo potrebno izvesti demontažo postaje. Če je konektor težko dostopen, mora biti instaliran dodaten podaljševalni kabel, ki ga zagotovi ponudnik.</w:t>
      </w:r>
    </w:p>
    <w:p w14:paraId="0B5C179C" w14:textId="7F815FFA" w:rsidR="00D93C92" w:rsidRPr="00805B8F" w:rsidRDefault="00D93C92" w:rsidP="00D93C92">
      <w:pPr>
        <w:numPr>
          <w:ilvl w:val="0"/>
          <w:numId w:val="32"/>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szCs w:val="22"/>
          <w:lang w:eastAsia="en-US"/>
        </w:rPr>
      </w:pPr>
      <w:r w:rsidRPr="00805B8F">
        <w:rPr>
          <w:rFonts w:eastAsia="Calibri" w:cs="Arial"/>
          <w:szCs w:val="22"/>
          <w:lang w:eastAsia="en-US"/>
        </w:rPr>
        <w:t xml:space="preserve">Instalirana mora biti kvalitetna TETRA antena </w:t>
      </w:r>
      <w:r w:rsidRPr="00805B8F">
        <w:rPr>
          <w:rFonts w:eastAsia="Calibri"/>
          <w:lang w:eastAsia="en-US"/>
        </w:rPr>
        <w:t xml:space="preserve">integrirana v kombinirani anteni. Antena mora biti v obliki avtoradia antene kot je npr. </w:t>
      </w:r>
      <w:proofErr w:type="spellStart"/>
      <w:r w:rsidRPr="00805B8F">
        <w:rPr>
          <w:rFonts w:eastAsia="Calibri"/>
          <w:lang w:eastAsia="en-US"/>
        </w:rPr>
        <w:t>Antennentechnik</w:t>
      </w:r>
      <w:proofErr w:type="spellEnd"/>
      <w:r w:rsidRPr="00805B8F">
        <w:rPr>
          <w:rFonts w:eastAsia="Calibri"/>
          <w:lang w:eastAsia="en-US"/>
        </w:rPr>
        <w:t xml:space="preserve"> 37</w:t>
      </w:r>
      <w:r w:rsidR="009D697C">
        <w:rPr>
          <w:rFonts w:eastAsia="Calibri"/>
          <w:lang w:eastAsia="en-US"/>
        </w:rPr>
        <w:t>71.01</w:t>
      </w:r>
      <w:r w:rsidRPr="00805B8F">
        <w:rPr>
          <w:rFonts w:eastAsia="Calibri"/>
          <w:lang w:eastAsia="en-US"/>
        </w:rPr>
        <w:t xml:space="preserve"> kombinirana antena TETRA/GPS oziroma enakovreden tehnični izdelek.</w:t>
      </w:r>
    </w:p>
    <w:p w14:paraId="67026FF8" w14:textId="2BCDD8D0" w:rsidR="00D93C92" w:rsidRPr="00805B8F" w:rsidRDefault="00D93C92" w:rsidP="00D93C92">
      <w:pPr>
        <w:numPr>
          <w:ilvl w:val="0"/>
          <w:numId w:val="32"/>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szCs w:val="22"/>
          <w:lang w:eastAsia="en-US"/>
        </w:rPr>
      </w:pPr>
      <w:r w:rsidRPr="00805B8F">
        <w:rPr>
          <w:rFonts w:eastAsia="Calibri" w:cs="Arial"/>
          <w:szCs w:val="22"/>
          <w:lang w:eastAsia="en-US"/>
        </w:rPr>
        <w:t xml:space="preserve">Instalirana mora biti kvalitetna GPS antena, ki mora biti integrirana v kombinirani anteni. Antena mora biti v obliki avtoradia antene kot je npr. </w:t>
      </w:r>
      <w:proofErr w:type="spellStart"/>
      <w:r w:rsidRPr="00805B8F">
        <w:rPr>
          <w:rFonts w:eastAsia="Calibri" w:cs="Arial"/>
          <w:szCs w:val="22"/>
          <w:lang w:eastAsia="en-US"/>
        </w:rPr>
        <w:t>Antennentechnik</w:t>
      </w:r>
      <w:proofErr w:type="spellEnd"/>
      <w:r w:rsidRPr="00805B8F">
        <w:rPr>
          <w:rFonts w:eastAsia="Calibri" w:cs="Arial"/>
          <w:szCs w:val="22"/>
          <w:lang w:eastAsia="en-US"/>
        </w:rPr>
        <w:t xml:space="preserve"> 37</w:t>
      </w:r>
      <w:r w:rsidR="009D697C">
        <w:rPr>
          <w:rFonts w:eastAsia="Calibri" w:cs="Arial"/>
          <w:szCs w:val="22"/>
          <w:lang w:eastAsia="en-US"/>
        </w:rPr>
        <w:t>71.01</w:t>
      </w:r>
      <w:r w:rsidRPr="00805B8F">
        <w:rPr>
          <w:rFonts w:eastAsia="Calibri" w:cs="Arial"/>
          <w:szCs w:val="22"/>
          <w:lang w:eastAsia="en-US"/>
        </w:rPr>
        <w:t xml:space="preserve"> kombinirana antena TETRA/GPS oziroma enakovreden tehnični izdelek.</w:t>
      </w:r>
    </w:p>
    <w:p w14:paraId="638E750D" w14:textId="77777777" w:rsidR="00D93C92" w:rsidRPr="00805B8F" w:rsidRDefault="00D93C92" w:rsidP="00D93C92">
      <w:pPr>
        <w:numPr>
          <w:ilvl w:val="0"/>
          <w:numId w:val="32"/>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szCs w:val="22"/>
          <w:lang w:eastAsia="en-US"/>
        </w:rPr>
      </w:pPr>
      <w:r w:rsidRPr="00805B8F">
        <w:rPr>
          <w:rFonts w:eastAsia="Calibri" w:cs="Arial"/>
          <w:szCs w:val="22"/>
          <w:lang w:eastAsia="en-US"/>
        </w:rPr>
        <w:t xml:space="preserve">Povezovalni kabel med GPS anteno in radijsko postajo - zagotovi in vgradi v vozilo ponudnik. </w:t>
      </w:r>
    </w:p>
    <w:p w14:paraId="6B2D6C81" w14:textId="77777777" w:rsidR="00D93C92" w:rsidRPr="00805B8F" w:rsidRDefault="00D93C92" w:rsidP="00D93C92">
      <w:pPr>
        <w:numPr>
          <w:ilvl w:val="0"/>
          <w:numId w:val="32"/>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eastAsia="Calibri" w:cs="Arial"/>
          <w:szCs w:val="22"/>
          <w:lang w:eastAsia="en-US"/>
        </w:rPr>
      </w:pPr>
      <w:r w:rsidRPr="00805B8F">
        <w:rPr>
          <w:rFonts w:eastAsia="Calibri" w:cs="Arial"/>
          <w:szCs w:val="22"/>
          <w:lang w:eastAsia="en-US"/>
        </w:rPr>
        <w:t xml:space="preserve">Povezovalni kabel med TETRA anteno in radijsko postajo - zagotovi in vgradi v vozilo ponudnik. </w:t>
      </w:r>
    </w:p>
    <w:p w14:paraId="48A88993" w14:textId="77777777" w:rsidR="00D93C92" w:rsidRPr="00805B8F" w:rsidRDefault="00D93C92" w:rsidP="00D93C92">
      <w:pPr>
        <w:tabs>
          <w:tab w:val="left" w:pos="426"/>
          <w:tab w:val="left" w:pos="2160"/>
          <w:tab w:val="left" w:pos="2880"/>
          <w:tab w:val="left" w:pos="3600"/>
          <w:tab w:val="left" w:pos="4320"/>
          <w:tab w:val="left" w:pos="5040"/>
          <w:tab w:val="left" w:pos="5760"/>
          <w:tab w:val="left" w:pos="6480"/>
          <w:tab w:val="left" w:pos="7200"/>
          <w:tab w:val="left" w:pos="7920"/>
        </w:tabs>
        <w:rPr>
          <w:rFonts w:eastAsia="Calibri" w:cs="Arial"/>
          <w:szCs w:val="22"/>
          <w:lang w:eastAsia="en-US"/>
        </w:rPr>
      </w:pPr>
    </w:p>
    <w:p w14:paraId="04B297DC" w14:textId="77777777" w:rsidR="00D93C92" w:rsidRPr="00805B8F" w:rsidRDefault="00D93C92" w:rsidP="00D93C92">
      <w:pPr>
        <w:tabs>
          <w:tab w:val="left" w:pos="360"/>
          <w:tab w:val="left" w:pos="2160"/>
          <w:tab w:val="left" w:pos="2880"/>
          <w:tab w:val="left" w:pos="3600"/>
          <w:tab w:val="left" w:pos="4320"/>
          <w:tab w:val="left" w:pos="5040"/>
          <w:tab w:val="left" w:pos="5760"/>
          <w:tab w:val="left" w:pos="6480"/>
          <w:tab w:val="left" w:pos="7200"/>
          <w:tab w:val="left" w:pos="7920"/>
        </w:tabs>
        <w:contextualSpacing/>
        <w:rPr>
          <w:rFonts w:eastAsia="Calibri" w:cs="Arial"/>
          <w:b/>
          <w:szCs w:val="22"/>
          <w:lang w:eastAsia="en-US"/>
        </w:rPr>
      </w:pPr>
      <w:r w:rsidRPr="00805B8F">
        <w:rPr>
          <w:rFonts w:eastAsia="Calibri" w:cs="Arial"/>
          <w:b/>
          <w:szCs w:val="22"/>
          <w:lang w:eastAsia="en-US"/>
        </w:rPr>
        <w:t>Vse dodatno vgrajene komponente, vključno z pritrdilnimi elementi morajo biti iz nerjavečih materialov.</w:t>
      </w:r>
    </w:p>
    <w:p w14:paraId="3519285F" w14:textId="77777777" w:rsidR="00D93C92" w:rsidRDefault="00D93C92" w:rsidP="00C90DE9">
      <w:pPr>
        <w:tabs>
          <w:tab w:val="left" w:pos="851"/>
        </w:tabs>
        <w:rPr>
          <w:rFonts w:cs="Arial"/>
          <w:b/>
          <w:bCs/>
          <w:szCs w:val="20"/>
        </w:rPr>
      </w:pPr>
    </w:p>
    <w:sectPr w:rsidR="00D93C92" w:rsidSect="009F5512">
      <w:footerReference w:type="default" r:id="rId8"/>
      <w:pgSz w:w="11906" w:h="16838"/>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DF288" w14:textId="77777777" w:rsidR="005B1D3F" w:rsidRDefault="005B1D3F" w:rsidP="00B164DE">
      <w:r>
        <w:separator/>
      </w:r>
    </w:p>
  </w:endnote>
  <w:endnote w:type="continuationSeparator" w:id="0">
    <w:p w14:paraId="6F05A716" w14:textId="77777777" w:rsidR="005B1D3F" w:rsidRDefault="005B1D3F" w:rsidP="00B16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TE16E3F88t00">
    <w:altName w:val="Times New Roman"/>
    <w:panose1 w:val="00000000000000000000"/>
    <w:charset w:val="00"/>
    <w:family w:val="roman"/>
    <w:notTrueType/>
    <w:pitch w:val="default"/>
  </w:font>
  <w:font w:name="MS Reference Sans Serif">
    <w:panose1 w:val="020B0604030504040204"/>
    <w:charset w:val="EE"/>
    <w:family w:val="swiss"/>
    <w:pitch w:val="variable"/>
    <w:sig w:usb0="20000287" w:usb1="00000000"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57025" w14:textId="5D128DBE" w:rsidR="009226CC" w:rsidRDefault="009226CC">
    <w:pPr>
      <w:pStyle w:val="Noga"/>
      <w:jc w:val="right"/>
    </w:pPr>
    <w:r>
      <w:fldChar w:fldCharType="begin"/>
    </w:r>
    <w:r>
      <w:instrText xml:space="preserve"> PAGE   \* MERGEFORMAT </w:instrText>
    </w:r>
    <w:r>
      <w:fldChar w:fldCharType="separate"/>
    </w:r>
    <w:r>
      <w:rPr>
        <w:noProof/>
      </w:rPr>
      <w:t>16</w:t>
    </w:r>
    <w:r>
      <w:rPr>
        <w:noProof/>
      </w:rPr>
      <w:fldChar w:fldCharType="end"/>
    </w:r>
  </w:p>
  <w:p w14:paraId="519C1AE6" w14:textId="77777777" w:rsidR="009226CC" w:rsidRDefault="009226C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EF929" w14:textId="77777777" w:rsidR="005B1D3F" w:rsidRDefault="005B1D3F" w:rsidP="00B164DE">
      <w:r>
        <w:separator/>
      </w:r>
    </w:p>
  </w:footnote>
  <w:footnote w:type="continuationSeparator" w:id="0">
    <w:p w14:paraId="5BA62240" w14:textId="77777777" w:rsidR="005B1D3F" w:rsidRDefault="005B1D3F" w:rsidP="00B164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3A5"/>
    <w:multiLevelType w:val="hybridMultilevel"/>
    <w:tmpl w:val="E900406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1973C39"/>
    <w:multiLevelType w:val="hybridMultilevel"/>
    <w:tmpl w:val="402A08B4"/>
    <w:lvl w:ilvl="0" w:tplc="04240001">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i w:val="0"/>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7CA1049"/>
    <w:multiLevelType w:val="hybridMultilevel"/>
    <w:tmpl w:val="EC8EA2E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D84BE3"/>
    <w:multiLevelType w:val="hybridMultilevel"/>
    <w:tmpl w:val="9DF68CFA"/>
    <w:lvl w:ilvl="0" w:tplc="BD8E730A">
      <w:start w:val="2"/>
      <w:numFmt w:val="decimal"/>
      <w:lvlText w:val="%1"/>
      <w:lvlJc w:val="left"/>
      <w:pPr>
        <w:tabs>
          <w:tab w:val="num" w:pos="720"/>
        </w:tabs>
        <w:ind w:left="720" w:hanging="360"/>
      </w:pPr>
      <w:rPr>
        <w:rFonts w:cs="Times New Roman" w:hint="default"/>
      </w:rPr>
    </w:lvl>
    <w:lvl w:ilvl="1" w:tplc="ABE60814">
      <w:numFmt w:val="none"/>
      <w:lvlText w:val=""/>
      <w:lvlJc w:val="left"/>
      <w:pPr>
        <w:tabs>
          <w:tab w:val="num" w:pos="360"/>
        </w:tabs>
      </w:pPr>
      <w:rPr>
        <w:rFonts w:cs="Times New Roman"/>
      </w:rPr>
    </w:lvl>
    <w:lvl w:ilvl="2" w:tplc="65A86F84">
      <w:numFmt w:val="none"/>
      <w:lvlText w:val=""/>
      <w:lvlJc w:val="left"/>
      <w:pPr>
        <w:tabs>
          <w:tab w:val="num" w:pos="360"/>
        </w:tabs>
      </w:pPr>
      <w:rPr>
        <w:rFonts w:cs="Times New Roman"/>
      </w:rPr>
    </w:lvl>
    <w:lvl w:ilvl="3" w:tplc="AAFE7B3E">
      <w:numFmt w:val="none"/>
      <w:lvlText w:val=""/>
      <w:lvlJc w:val="left"/>
      <w:pPr>
        <w:tabs>
          <w:tab w:val="num" w:pos="360"/>
        </w:tabs>
      </w:pPr>
      <w:rPr>
        <w:rFonts w:cs="Times New Roman"/>
      </w:rPr>
    </w:lvl>
    <w:lvl w:ilvl="4" w:tplc="98C691F4">
      <w:numFmt w:val="none"/>
      <w:lvlText w:val=""/>
      <w:lvlJc w:val="left"/>
      <w:pPr>
        <w:tabs>
          <w:tab w:val="num" w:pos="360"/>
        </w:tabs>
      </w:pPr>
      <w:rPr>
        <w:rFonts w:cs="Times New Roman"/>
      </w:rPr>
    </w:lvl>
    <w:lvl w:ilvl="5" w:tplc="E65CF77C">
      <w:numFmt w:val="none"/>
      <w:lvlText w:val=""/>
      <w:lvlJc w:val="left"/>
      <w:pPr>
        <w:tabs>
          <w:tab w:val="num" w:pos="360"/>
        </w:tabs>
      </w:pPr>
      <w:rPr>
        <w:rFonts w:cs="Times New Roman"/>
      </w:rPr>
    </w:lvl>
    <w:lvl w:ilvl="6" w:tplc="04E04BD4">
      <w:numFmt w:val="none"/>
      <w:lvlText w:val=""/>
      <w:lvlJc w:val="left"/>
      <w:pPr>
        <w:tabs>
          <w:tab w:val="num" w:pos="360"/>
        </w:tabs>
      </w:pPr>
      <w:rPr>
        <w:rFonts w:cs="Times New Roman"/>
      </w:rPr>
    </w:lvl>
    <w:lvl w:ilvl="7" w:tplc="7D42D704">
      <w:numFmt w:val="none"/>
      <w:lvlText w:val=""/>
      <w:lvlJc w:val="left"/>
      <w:pPr>
        <w:tabs>
          <w:tab w:val="num" w:pos="360"/>
        </w:tabs>
      </w:pPr>
      <w:rPr>
        <w:rFonts w:cs="Times New Roman"/>
      </w:rPr>
    </w:lvl>
    <w:lvl w:ilvl="8" w:tplc="6FB4EDCE">
      <w:numFmt w:val="none"/>
      <w:lvlText w:val=""/>
      <w:lvlJc w:val="left"/>
      <w:pPr>
        <w:tabs>
          <w:tab w:val="num" w:pos="360"/>
        </w:tabs>
      </w:pPr>
      <w:rPr>
        <w:rFonts w:cs="Times New Roman"/>
      </w:rPr>
    </w:lvl>
  </w:abstractNum>
  <w:abstractNum w:abstractNumId="4" w15:restartNumberingAfterBreak="0">
    <w:nsid w:val="0B6E277F"/>
    <w:multiLevelType w:val="hybridMultilevel"/>
    <w:tmpl w:val="BB98378A"/>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2A3D55"/>
    <w:multiLevelType w:val="hybridMultilevel"/>
    <w:tmpl w:val="70143C50"/>
    <w:lvl w:ilvl="0" w:tplc="99E8D2D6">
      <w:start w:val="1"/>
      <w:numFmt w:val="bullet"/>
      <w:lvlText w:val=""/>
      <w:lvlJc w:val="left"/>
      <w:pPr>
        <w:ind w:left="360" w:hanging="360"/>
      </w:pPr>
      <w:rPr>
        <w:rFonts w:ascii="Symbol" w:hAnsi="Symbol" w:hint="default"/>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6D23A2"/>
    <w:multiLevelType w:val="hybridMultilevel"/>
    <w:tmpl w:val="61741AB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FA4473E"/>
    <w:multiLevelType w:val="multilevel"/>
    <w:tmpl w:val="757EF626"/>
    <w:lvl w:ilvl="0">
      <w:start w:val="1"/>
      <w:numFmt w:val="upperRoman"/>
      <w:pStyle w:val="Naslov1"/>
      <w:lvlText w:val="%1."/>
      <w:lvlJc w:val="righ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pStyle w:val="Naslov3"/>
      <w:lvlText w:val="1.1.%3"/>
      <w:lvlJc w:val="left"/>
      <w:pPr>
        <w:ind w:left="720" w:hanging="720"/>
      </w:pPr>
      <w:rPr>
        <w:rFonts w:cs="Times New Roman" w:hint="default"/>
      </w:rPr>
    </w:lvl>
    <w:lvl w:ilvl="3">
      <w:start w:val="1"/>
      <w:numFmt w:val="decimal"/>
      <w:pStyle w:val="Naslov4"/>
      <w:isLgl/>
      <w:lvlText w:val="%1.%2.%3.%4"/>
      <w:lvlJc w:val="left"/>
      <w:pPr>
        <w:ind w:left="720" w:hanging="720"/>
      </w:pPr>
      <w:rPr>
        <w:rFonts w:cs="Times New Roman" w:hint="default"/>
        <w:vertAlign w:val="baseline"/>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8" w15:restartNumberingAfterBreak="0">
    <w:nsid w:val="10D45684"/>
    <w:multiLevelType w:val="hybridMultilevel"/>
    <w:tmpl w:val="9FA28F5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30D02BB"/>
    <w:multiLevelType w:val="hybridMultilevel"/>
    <w:tmpl w:val="FAC4DE8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7205DBC"/>
    <w:multiLevelType w:val="hybridMultilevel"/>
    <w:tmpl w:val="996683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DD30A0"/>
    <w:multiLevelType w:val="hybridMultilevel"/>
    <w:tmpl w:val="6DFCC010"/>
    <w:lvl w:ilvl="0" w:tplc="3F10BF22">
      <w:start w:val="1"/>
      <w:numFmt w:val="bullet"/>
      <w:lvlText w:val=""/>
      <w:lvlJc w:val="left"/>
      <w:pPr>
        <w:tabs>
          <w:tab w:val="num" w:pos="340"/>
        </w:tabs>
        <w:ind w:left="340" w:hanging="340"/>
      </w:pPr>
      <w:rPr>
        <w:rFonts w:ascii="Symbol" w:hAnsi="Symbol" w:hint="default"/>
      </w:rPr>
    </w:lvl>
    <w:lvl w:ilvl="1" w:tplc="76B207C0">
      <w:start w:val="1"/>
      <w:numFmt w:val="decimal"/>
      <w:lvlText w:val="%2"/>
      <w:lvlJc w:val="left"/>
      <w:pPr>
        <w:tabs>
          <w:tab w:val="num" w:pos="1440"/>
        </w:tabs>
        <w:ind w:left="1440" w:hanging="36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C1B6F07"/>
    <w:multiLevelType w:val="hybridMultilevel"/>
    <w:tmpl w:val="68D2DE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B21D18"/>
    <w:multiLevelType w:val="multilevel"/>
    <w:tmpl w:val="05FC025C"/>
    <w:numStyleLink w:val="Slog1"/>
  </w:abstractNum>
  <w:abstractNum w:abstractNumId="14" w15:restartNumberingAfterBreak="0">
    <w:nsid w:val="1EFC5C5F"/>
    <w:multiLevelType w:val="hybridMultilevel"/>
    <w:tmpl w:val="C8A4ECE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58632CC"/>
    <w:multiLevelType w:val="hybridMultilevel"/>
    <w:tmpl w:val="0CE2A0B4"/>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abstractNum w:abstractNumId="16" w15:restartNumberingAfterBreak="0">
    <w:nsid w:val="2A82740E"/>
    <w:multiLevelType w:val="hybridMultilevel"/>
    <w:tmpl w:val="133A0492"/>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7" w15:restartNumberingAfterBreak="0">
    <w:nsid w:val="39BD50C6"/>
    <w:multiLevelType w:val="hybridMultilevel"/>
    <w:tmpl w:val="3E70A87C"/>
    <w:lvl w:ilvl="0" w:tplc="04240001">
      <w:start w:val="1"/>
      <w:numFmt w:val="bullet"/>
      <w:lvlText w:val=""/>
      <w:lvlJc w:val="left"/>
      <w:pPr>
        <w:ind w:left="720" w:hanging="360"/>
      </w:pPr>
      <w:rPr>
        <w:rFonts w:ascii="Symbol" w:hAnsi="Symbol" w:hint="default"/>
        <w:i w:val="0"/>
      </w:rPr>
    </w:lvl>
    <w:lvl w:ilvl="1" w:tplc="3F10BF22">
      <w:start w:val="1"/>
      <w:numFmt w:val="bullet"/>
      <w:lvlText w:val=""/>
      <w:lvlJc w:val="left"/>
      <w:pPr>
        <w:tabs>
          <w:tab w:val="num" w:pos="1420"/>
        </w:tabs>
        <w:ind w:left="1420" w:hanging="340"/>
      </w:pPr>
      <w:rPr>
        <w:rFonts w:ascii="Symbol" w:hAnsi="Symbol"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9EE223E"/>
    <w:multiLevelType w:val="hybridMultilevel"/>
    <w:tmpl w:val="5030B24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938"/>
        </w:tabs>
        <w:ind w:left="938" w:hanging="360"/>
      </w:pPr>
      <w:rPr>
        <w:rFonts w:ascii="Courier New" w:hAnsi="Courier New" w:hint="default"/>
      </w:rPr>
    </w:lvl>
    <w:lvl w:ilvl="2" w:tplc="04240005" w:tentative="1">
      <w:start w:val="1"/>
      <w:numFmt w:val="bullet"/>
      <w:lvlText w:val=""/>
      <w:lvlJc w:val="left"/>
      <w:pPr>
        <w:tabs>
          <w:tab w:val="num" w:pos="1658"/>
        </w:tabs>
        <w:ind w:left="1658" w:hanging="360"/>
      </w:pPr>
      <w:rPr>
        <w:rFonts w:ascii="Wingdings" w:hAnsi="Wingdings" w:hint="default"/>
      </w:rPr>
    </w:lvl>
    <w:lvl w:ilvl="3" w:tplc="04240001" w:tentative="1">
      <w:start w:val="1"/>
      <w:numFmt w:val="bullet"/>
      <w:lvlText w:val=""/>
      <w:lvlJc w:val="left"/>
      <w:pPr>
        <w:tabs>
          <w:tab w:val="num" w:pos="2378"/>
        </w:tabs>
        <w:ind w:left="2378" w:hanging="360"/>
      </w:pPr>
      <w:rPr>
        <w:rFonts w:ascii="Symbol" w:hAnsi="Symbol" w:hint="default"/>
      </w:rPr>
    </w:lvl>
    <w:lvl w:ilvl="4" w:tplc="04240003" w:tentative="1">
      <w:start w:val="1"/>
      <w:numFmt w:val="bullet"/>
      <w:lvlText w:val="o"/>
      <w:lvlJc w:val="left"/>
      <w:pPr>
        <w:tabs>
          <w:tab w:val="num" w:pos="3098"/>
        </w:tabs>
        <w:ind w:left="3098" w:hanging="360"/>
      </w:pPr>
      <w:rPr>
        <w:rFonts w:ascii="Courier New" w:hAnsi="Courier New" w:hint="default"/>
      </w:rPr>
    </w:lvl>
    <w:lvl w:ilvl="5" w:tplc="04240005" w:tentative="1">
      <w:start w:val="1"/>
      <w:numFmt w:val="bullet"/>
      <w:lvlText w:val=""/>
      <w:lvlJc w:val="left"/>
      <w:pPr>
        <w:tabs>
          <w:tab w:val="num" w:pos="3818"/>
        </w:tabs>
        <w:ind w:left="3818" w:hanging="360"/>
      </w:pPr>
      <w:rPr>
        <w:rFonts w:ascii="Wingdings" w:hAnsi="Wingdings" w:hint="default"/>
      </w:rPr>
    </w:lvl>
    <w:lvl w:ilvl="6" w:tplc="04240001" w:tentative="1">
      <w:start w:val="1"/>
      <w:numFmt w:val="bullet"/>
      <w:lvlText w:val=""/>
      <w:lvlJc w:val="left"/>
      <w:pPr>
        <w:tabs>
          <w:tab w:val="num" w:pos="4538"/>
        </w:tabs>
        <w:ind w:left="4538" w:hanging="360"/>
      </w:pPr>
      <w:rPr>
        <w:rFonts w:ascii="Symbol" w:hAnsi="Symbol" w:hint="default"/>
      </w:rPr>
    </w:lvl>
    <w:lvl w:ilvl="7" w:tplc="04240003" w:tentative="1">
      <w:start w:val="1"/>
      <w:numFmt w:val="bullet"/>
      <w:lvlText w:val="o"/>
      <w:lvlJc w:val="left"/>
      <w:pPr>
        <w:tabs>
          <w:tab w:val="num" w:pos="5258"/>
        </w:tabs>
        <w:ind w:left="5258" w:hanging="360"/>
      </w:pPr>
      <w:rPr>
        <w:rFonts w:ascii="Courier New" w:hAnsi="Courier New" w:hint="default"/>
      </w:rPr>
    </w:lvl>
    <w:lvl w:ilvl="8" w:tplc="04240005" w:tentative="1">
      <w:start w:val="1"/>
      <w:numFmt w:val="bullet"/>
      <w:lvlText w:val=""/>
      <w:lvlJc w:val="left"/>
      <w:pPr>
        <w:tabs>
          <w:tab w:val="num" w:pos="5978"/>
        </w:tabs>
        <w:ind w:left="5978" w:hanging="360"/>
      </w:pPr>
      <w:rPr>
        <w:rFonts w:ascii="Wingdings" w:hAnsi="Wingdings" w:hint="default"/>
      </w:rPr>
    </w:lvl>
  </w:abstractNum>
  <w:abstractNum w:abstractNumId="19" w15:restartNumberingAfterBreak="0">
    <w:nsid w:val="3A4F3793"/>
    <w:multiLevelType w:val="hybridMultilevel"/>
    <w:tmpl w:val="6E30A4D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DF0600F"/>
    <w:multiLevelType w:val="hybridMultilevel"/>
    <w:tmpl w:val="B908F26E"/>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1" w15:restartNumberingAfterBreak="0">
    <w:nsid w:val="3E6E348E"/>
    <w:multiLevelType w:val="hybridMultilevel"/>
    <w:tmpl w:val="CC1CC770"/>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593C93"/>
    <w:multiLevelType w:val="hybridMultilevel"/>
    <w:tmpl w:val="16262CB4"/>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596D28"/>
    <w:multiLevelType w:val="hybridMultilevel"/>
    <w:tmpl w:val="C72C5F5A"/>
    <w:lvl w:ilvl="0" w:tplc="04240001">
      <w:start w:val="1"/>
      <w:numFmt w:val="bullet"/>
      <w:lvlText w:val=""/>
      <w:lvlJc w:val="left"/>
      <w:pPr>
        <w:ind w:left="720" w:hanging="360"/>
      </w:pPr>
      <w:rPr>
        <w:rFonts w:ascii="Symbol" w:hAnsi="Symbol" w:hint="default"/>
        <w:i w:val="0"/>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3E82248"/>
    <w:multiLevelType w:val="multilevel"/>
    <w:tmpl w:val="DD4AF47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5" w15:restartNumberingAfterBreak="0">
    <w:nsid w:val="55D809CB"/>
    <w:multiLevelType w:val="hybridMultilevel"/>
    <w:tmpl w:val="A7E68C18"/>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010F89"/>
    <w:multiLevelType w:val="hybridMultilevel"/>
    <w:tmpl w:val="80B2CA3A"/>
    <w:lvl w:ilvl="0" w:tplc="04240001">
      <w:start w:val="1"/>
      <w:numFmt w:val="bullet"/>
      <w:lvlText w:val=""/>
      <w:lvlJc w:val="left"/>
      <w:pPr>
        <w:ind w:left="360" w:hanging="360"/>
      </w:pPr>
      <w:rPr>
        <w:rFonts w:ascii="Symbol" w:hAnsi="Symbol" w:hint="default"/>
        <w:i w:val="0"/>
      </w:rPr>
    </w:lvl>
    <w:lvl w:ilvl="1" w:tplc="04240003">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8AF7282"/>
    <w:multiLevelType w:val="multilevel"/>
    <w:tmpl w:val="85CC55A8"/>
    <w:lvl w:ilvl="0">
      <w:start w:val="2"/>
      <w:numFmt w:val="decimal"/>
      <w:lvlText w:val="%1."/>
      <w:lvlJc w:val="left"/>
      <w:pPr>
        <w:tabs>
          <w:tab w:val="num" w:pos="360"/>
        </w:tabs>
        <w:ind w:left="360" w:hanging="360"/>
      </w:pPr>
      <w:rPr>
        <w:rFonts w:cs="Times New Roman" w:hint="default"/>
        <w:b/>
      </w:rPr>
    </w:lvl>
    <w:lvl w:ilvl="1">
      <w:start w:val="2"/>
      <w:numFmt w:val="decimal"/>
      <w:lvlText w:val="%1.%2."/>
      <w:lvlJc w:val="left"/>
      <w:pPr>
        <w:tabs>
          <w:tab w:val="num" w:pos="0"/>
        </w:tabs>
        <w:ind w:hanging="7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160"/>
        </w:tabs>
        <w:ind w:left="-2160" w:hanging="1440"/>
      </w:pPr>
      <w:rPr>
        <w:rFonts w:cs="Times New Roman" w:hint="default"/>
        <w:b/>
      </w:rPr>
    </w:lvl>
    <w:lvl w:ilvl="6">
      <w:start w:val="1"/>
      <w:numFmt w:val="decimal"/>
      <w:lvlText w:val="%1.%2.%3.%4.%5.%6.%7."/>
      <w:lvlJc w:val="left"/>
      <w:pPr>
        <w:tabs>
          <w:tab w:val="num" w:pos="-2880"/>
        </w:tabs>
        <w:ind w:left="-2880" w:hanging="1440"/>
      </w:pPr>
      <w:rPr>
        <w:rFonts w:cs="Times New Roman" w:hint="default"/>
        <w:b/>
      </w:rPr>
    </w:lvl>
    <w:lvl w:ilvl="7">
      <w:start w:val="1"/>
      <w:numFmt w:val="decimal"/>
      <w:lvlText w:val="%1.%2.%3.%4.%5.%6.%7.%8."/>
      <w:lvlJc w:val="left"/>
      <w:pPr>
        <w:tabs>
          <w:tab w:val="num" w:pos="-3240"/>
        </w:tabs>
        <w:ind w:left="-3240" w:hanging="1800"/>
      </w:pPr>
      <w:rPr>
        <w:rFonts w:cs="Times New Roman" w:hint="default"/>
        <w:b/>
      </w:rPr>
    </w:lvl>
    <w:lvl w:ilvl="8">
      <w:start w:val="1"/>
      <w:numFmt w:val="decimal"/>
      <w:lvlText w:val="%1.%2.%3.%4.%5.%6.%7.%8.%9."/>
      <w:lvlJc w:val="left"/>
      <w:pPr>
        <w:tabs>
          <w:tab w:val="num" w:pos="-3960"/>
        </w:tabs>
        <w:ind w:left="-3960" w:hanging="1800"/>
      </w:pPr>
      <w:rPr>
        <w:rFonts w:cs="Times New Roman" w:hint="default"/>
        <w:b/>
      </w:rPr>
    </w:lvl>
  </w:abstractNum>
  <w:abstractNum w:abstractNumId="28" w15:restartNumberingAfterBreak="0">
    <w:nsid w:val="62023FBA"/>
    <w:multiLevelType w:val="hybridMultilevel"/>
    <w:tmpl w:val="1908CFF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68F4F94"/>
    <w:multiLevelType w:val="hybridMultilevel"/>
    <w:tmpl w:val="34E6A82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8CB72A2"/>
    <w:multiLevelType w:val="hybridMultilevel"/>
    <w:tmpl w:val="163C3C6C"/>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FBD0573"/>
    <w:multiLevelType w:val="multilevel"/>
    <w:tmpl w:val="05FC025C"/>
    <w:styleLink w:val="Slog1"/>
    <w:lvl w:ilvl="0">
      <w:start w:val="1"/>
      <w:numFmt w:val="bullet"/>
      <w:lvlText w:val=""/>
      <w:lvlJc w:val="left"/>
      <w:pPr>
        <w:ind w:left="360" w:hanging="360"/>
      </w:pPr>
      <w:rPr>
        <w:rFonts w:ascii="Symbol" w:hAnsi="Symbol" w:hint="default"/>
        <w:i w:val="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AF590C"/>
    <w:multiLevelType w:val="hybridMultilevel"/>
    <w:tmpl w:val="C9C4E66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4C868F1"/>
    <w:multiLevelType w:val="hybridMultilevel"/>
    <w:tmpl w:val="DDB4E4A0"/>
    <w:lvl w:ilvl="0" w:tplc="908E3D52">
      <w:start w:val="1"/>
      <w:numFmt w:val="bullet"/>
      <w:lvlText w:val=""/>
      <w:lvlJc w:val="left"/>
      <w:pPr>
        <w:tabs>
          <w:tab w:val="num" w:pos="360"/>
        </w:tabs>
        <w:ind w:left="360" w:hanging="360"/>
      </w:pPr>
      <w:rPr>
        <w:rFonts w:ascii="Symbol" w:hAnsi="Symbol" w:hint="default"/>
        <w:strike w:val="0"/>
        <w:dstrike w:val="0"/>
        <w:u w:val="none"/>
        <w:effect w:val="none"/>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34" w15:restartNumberingAfterBreak="0">
    <w:nsid w:val="753003AA"/>
    <w:multiLevelType w:val="hybridMultilevel"/>
    <w:tmpl w:val="87F2E0D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C621A90"/>
    <w:multiLevelType w:val="hybridMultilevel"/>
    <w:tmpl w:val="6B8AFE06"/>
    <w:lvl w:ilvl="0" w:tplc="04240001">
      <w:start w:val="1"/>
      <w:numFmt w:val="bullet"/>
      <w:lvlText w:val=""/>
      <w:lvlJc w:val="left"/>
      <w:pPr>
        <w:ind w:left="360" w:hanging="360"/>
      </w:pPr>
      <w:rPr>
        <w:rFonts w:ascii="Symbol" w:hAnsi="Symbol" w:hint="default"/>
        <w:i w:val="0"/>
      </w:rPr>
    </w:lvl>
    <w:lvl w:ilvl="1" w:tplc="04240003">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F1E042B"/>
    <w:multiLevelType w:val="hybridMultilevel"/>
    <w:tmpl w:val="2D5EE598"/>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num w:numId="1" w16cid:durableId="1361394031">
    <w:abstractNumId w:val="7"/>
  </w:num>
  <w:num w:numId="2" w16cid:durableId="1344553973">
    <w:abstractNumId w:val="19"/>
  </w:num>
  <w:num w:numId="3" w16cid:durableId="1336303453">
    <w:abstractNumId w:val="0"/>
  </w:num>
  <w:num w:numId="4" w16cid:durableId="949315888">
    <w:abstractNumId w:val="32"/>
  </w:num>
  <w:num w:numId="5" w16cid:durableId="1171216218">
    <w:abstractNumId w:val="9"/>
  </w:num>
  <w:num w:numId="6" w16cid:durableId="990210382">
    <w:abstractNumId w:val="28"/>
  </w:num>
  <w:num w:numId="7" w16cid:durableId="673191615">
    <w:abstractNumId w:val="2"/>
  </w:num>
  <w:num w:numId="8" w16cid:durableId="1662463331">
    <w:abstractNumId w:val="18"/>
  </w:num>
  <w:num w:numId="9" w16cid:durableId="1955285267">
    <w:abstractNumId w:val="1"/>
  </w:num>
  <w:num w:numId="10" w16cid:durableId="1160124087">
    <w:abstractNumId w:val="25"/>
  </w:num>
  <w:num w:numId="11" w16cid:durableId="476798564">
    <w:abstractNumId w:val="14"/>
  </w:num>
  <w:num w:numId="12" w16cid:durableId="194145385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63013550">
    <w:abstractNumId w:val="20"/>
  </w:num>
  <w:num w:numId="14" w16cid:durableId="340550448">
    <w:abstractNumId w:val="16"/>
  </w:num>
  <w:num w:numId="15" w16cid:durableId="589386615">
    <w:abstractNumId w:val="29"/>
  </w:num>
  <w:num w:numId="16" w16cid:durableId="75783028">
    <w:abstractNumId w:val="26"/>
  </w:num>
  <w:num w:numId="17" w16cid:durableId="384256284">
    <w:abstractNumId w:val="35"/>
  </w:num>
  <w:num w:numId="18" w16cid:durableId="124005637">
    <w:abstractNumId w:val="12"/>
  </w:num>
  <w:num w:numId="19" w16cid:durableId="818499799">
    <w:abstractNumId w:val="34"/>
  </w:num>
  <w:num w:numId="20" w16cid:durableId="1342657033">
    <w:abstractNumId w:val="11"/>
  </w:num>
  <w:num w:numId="21" w16cid:durableId="23290980">
    <w:abstractNumId w:val="36"/>
  </w:num>
  <w:num w:numId="22" w16cid:durableId="1275552868">
    <w:abstractNumId w:val="15"/>
  </w:num>
  <w:num w:numId="23" w16cid:durableId="605119198">
    <w:abstractNumId w:val="4"/>
  </w:num>
  <w:num w:numId="24" w16cid:durableId="2114476919">
    <w:abstractNumId w:val="21"/>
  </w:num>
  <w:num w:numId="25" w16cid:durableId="2076125607">
    <w:abstractNumId w:val="3"/>
  </w:num>
  <w:num w:numId="26" w16cid:durableId="422840487">
    <w:abstractNumId w:val="27"/>
  </w:num>
  <w:num w:numId="27" w16cid:durableId="841045463">
    <w:abstractNumId w:val="22"/>
  </w:num>
  <w:num w:numId="28" w16cid:durableId="150886668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455611">
    <w:abstractNumId w:val="30"/>
  </w:num>
  <w:num w:numId="30" w16cid:durableId="1574199804">
    <w:abstractNumId w:val="24"/>
  </w:num>
  <w:num w:numId="31" w16cid:durableId="96801144">
    <w:abstractNumId w:val="5"/>
  </w:num>
  <w:num w:numId="32" w16cid:durableId="610817566">
    <w:abstractNumId w:val="23"/>
  </w:num>
  <w:num w:numId="33" w16cid:durableId="515269046">
    <w:abstractNumId w:val="17"/>
  </w:num>
  <w:num w:numId="34" w16cid:durableId="226114688">
    <w:abstractNumId w:val="10"/>
  </w:num>
  <w:num w:numId="35" w16cid:durableId="531192082">
    <w:abstractNumId w:val="33"/>
  </w:num>
  <w:num w:numId="36" w16cid:durableId="1501698247">
    <w:abstractNumId w:val="8"/>
  </w:num>
  <w:num w:numId="37" w16cid:durableId="665979352">
    <w:abstractNumId w:val="31"/>
  </w:num>
  <w:num w:numId="38" w16cid:durableId="201133582">
    <w:abstractNumId w:val="13"/>
  </w:num>
  <w:num w:numId="39" w16cid:durableId="451825825">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EE8"/>
    <w:rsid w:val="00013812"/>
    <w:rsid w:val="00034372"/>
    <w:rsid w:val="00035E99"/>
    <w:rsid w:val="000369F1"/>
    <w:rsid w:val="000371FF"/>
    <w:rsid w:val="00045985"/>
    <w:rsid w:val="00046FF5"/>
    <w:rsid w:val="00047DA3"/>
    <w:rsid w:val="00051B13"/>
    <w:rsid w:val="00056209"/>
    <w:rsid w:val="00057011"/>
    <w:rsid w:val="00064CD6"/>
    <w:rsid w:val="00075010"/>
    <w:rsid w:val="00083349"/>
    <w:rsid w:val="00091417"/>
    <w:rsid w:val="000A08B8"/>
    <w:rsid w:val="000A2079"/>
    <w:rsid w:val="000B279B"/>
    <w:rsid w:val="000B449E"/>
    <w:rsid w:val="000B4DC5"/>
    <w:rsid w:val="000C52A2"/>
    <w:rsid w:val="000E034A"/>
    <w:rsid w:val="000E12B6"/>
    <w:rsid w:val="00107B2C"/>
    <w:rsid w:val="00110625"/>
    <w:rsid w:val="00122ECD"/>
    <w:rsid w:val="00123F59"/>
    <w:rsid w:val="0012430F"/>
    <w:rsid w:val="0012618F"/>
    <w:rsid w:val="00127CBA"/>
    <w:rsid w:val="00132B1A"/>
    <w:rsid w:val="00144730"/>
    <w:rsid w:val="00144822"/>
    <w:rsid w:val="001462B1"/>
    <w:rsid w:val="00154271"/>
    <w:rsid w:val="00154FD9"/>
    <w:rsid w:val="0016028D"/>
    <w:rsid w:val="00165244"/>
    <w:rsid w:val="001715EB"/>
    <w:rsid w:val="00177151"/>
    <w:rsid w:val="00184319"/>
    <w:rsid w:val="0018718E"/>
    <w:rsid w:val="00191FD9"/>
    <w:rsid w:val="001B5D5B"/>
    <w:rsid w:val="001C4754"/>
    <w:rsid w:val="001D6647"/>
    <w:rsid w:val="001F665A"/>
    <w:rsid w:val="002026E5"/>
    <w:rsid w:val="002548E1"/>
    <w:rsid w:val="002658A7"/>
    <w:rsid w:val="00282DB1"/>
    <w:rsid w:val="002921F2"/>
    <w:rsid w:val="002A3F3F"/>
    <w:rsid w:val="002A3F6F"/>
    <w:rsid w:val="002C5219"/>
    <w:rsid w:val="002D2AB7"/>
    <w:rsid w:val="002D75B8"/>
    <w:rsid w:val="002E3485"/>
    <w:rsid w:val="002E573C"/>
    <w:rsid w:val="002F5B66"/>
    <w:rsid w:val="00305B64"/>
    <w:rsid w:val="003068A5"/>
    <w:rsid w:val="00315122"/>
    <w:rsid w:val="003178AA"/>
    <w:rsid w:val="00327554"/>
    <w:rsid w:val="00336EE8"/>
    <w:rsid w:val="00340C0A"/>
    <w:rsid w:val="003507F5"/>
    <w:rsid w:val="003564B8"/>
    <w:rsid w:val="00363DFE"/>
    <w:rsid w:val="00364513"/>
    <w:rsid w:val="003723EA"/>
    <w:rsid w:val="00385787"/>
    <w:rsid w:val="003907FA"/>
    <w:rsid w:val="0039208D"/>
    <w:rsid w:val="003A33DF"/>
    <w:rsid w:val="003A5684"/>
    <w:rsid w:val="003A79DC"/>
    <w:rsid w:val="003C62F7"/>
    <w:rsid w:val="003D677F"/>
    <w:rsid w:val="003F6DF0"/>
    <w:rsid w:val="00402A6C"/>
    <w:rsid w:val="00404EB4"/>
    <w:rsid w:val="0042699E"/>
    <w:rsid w:val="00431273"/>
    <w:rsid w:val="004348D5"/>
    <w:rsid w:val="004354D3"/>
    <w:rsid w:val="00436483"/>
    <w:rsid w:val="004435BA"/>
    <w:rsid w:val="0044559A"/>
    <w:rsid w:val="00463560"/>
    <w:rsid w:val="00476B25"/>
    <w:rsid w:val="004A133C"/>
    <w:rsid w:val="004A2BED"/>
    <w:rsid w:val="004A2E90"/>
    <w:rsid w:val="004C4951"/>
    <w:rsid w:val="004C6FDF"/>
    <w:rsid w:val="004C786D"/>
    <w:rsid w:val="004D3004"/>
    <w:rsid w:val="004F0549"/>
    <w:rsid w:val="004F09CA"/>
    <w:rsid w:val="00500D30"/>
    <w:rsid w:val="00506680"/>
    <w:rsid w:val="00511D64"/>
    <w:rsid w:val="00517D8D"/>
    <w:rsid w:val="0052537C"/>
    <w:rsid w:val="00530D18"/>
    <w:rsid w:val="00537CB0"/>
    <w:rsid w:val="00550E84"/>
    <w:rsid w:val="00560D58"/>
    <w:rsid w:val="00574043"/>
    <w:rsid w:val="005760F6"/>
    <w:rsid w:val="00593458"/>
    <w:rsid w:val="005A14C8"/>
    <w:rsid w:val="005A572E"/>
    <w:rsid w:val="005A700B"/>
    <w:rsid w:val="005B1D3F"/>
    <w:rsid w:val="005B238B"/>
    <w:rsid w:val="005B3013"/>
    <w:rsid w:val="005D0CB7"/>
    <w:rsid w:val="005D6A66"/>
    <w:rsid w:val="005E210E"/>
    <w:rsid w:val="005E6B84"/>
    <w:rsid w:val="00606DF8"/>
    <w:rsid w:val="00612689"/>
    <w:rsid w:val="00621EC8"/>
    <w:rsid w:val="00632480"/>
    <w:rsid w:val="00652CCB"/>
    <w:rsid w:val="006575DC"/>
    <w:rsid w:val="00677ADF"/>
    <w:rsid w:val="00686646"/>
    <w:rsid w:val="00691194"/>
    <w:rsid w:val="00695D00"/>
    <w:rsid w:val="006A7E3E"/>
    <w:rsid w:val="006B36BF"/>
    <w:rsid w:val="006B6347"/>
    <w:rsid w:val="006C4519"/>
    <w:rsid w:val="006D32C0"/>
    <w:rsid w:val="006E23FF"/>
    <w:rsid w:val="006E7AD2"/>
    <w:rsid w:val="006F00BE"/>
    <w:rsid w:val="00710B7F"/>
    <w:rsid w:val="00720251"/>
    <w:rsid w:val="00723DA2"/>
    <w:rsid w:val="007270A9"/>
    <w:rsid w:val="007324C5"/>
    <w:rsid w:val="00733070"/>
    <w:rsid w:val="007424B4"/>
    <w:rsid w:val="007575E1"/>
    <w:rsid w:val="00767A41"/>
    <w:rsid w:val="00775538"/>
    <w:rsid w:val="00776EB5"/>
    <w:rsid w:val="007B0D27"/>
    <w:rsid w:val="007B1026"/>
    <w:rsid w:val="007B5C8F"/>
    <w:rsid w:val="007D25D6"/>
    <w:rsid w:val="00805B8F"/>
    <w:rsid w:val="00812777"/>
    <w:rsid w:val="00836629"/>
    <w:rsid w:val="00842C35"/>
    <w:rsid w:val="00843667"/>
    <w:rsid w:val="00843EC6"/>
    <w:rsid w:val="00850FCE"/>
    <w:rsid w:val="0085359C"/>
    <w:rsid w:val="008560E3"/>
    <w:rsid w:val="00863740"/>
    <w:rsid w:val="00873711"/>
    <w:rsid w:val="00881599"/>
    <w:rsid w:val="008845E6"/>
    <w:rsid w:val="00893297"/>
    <w:rsid w:val="0089350B"/>
    <w:rsid w:val="008A0988"/>
    <w:rsid w:val="008B5297"/>
    <w:rsid w:val="008B7761"/>
    <w:rsid w:val="008C0C71"/>
    <w:rsid w:val="008C4D9A"/>
    <w:rsid w:val="008C60B2"/>
    <w:rsid w:val="008F489B"/>
    <w:rsid w:val="00916F5B"/>
    <w:rsid w:val="009174FF"/>
    <w:rsid w:val="009226CC"/>
    <w:rsid w:val="00943A96"/>
    <w:rsid w:val="00957EF8"/>
    <w:rsid w:val="009645CA"/>
    <w:rsid w:val="00964EAB"/>
    <w:rsid w:val="00967D5E"/>
    <w:rsid w:val="00970A32"/>
    <w:rsid w:val="009765B4"/>
    <w:rsid w:val="009953E4"/>
    <w:rsid w:val="009B6F15"/>
    <w:rsid w:val="009D0C6B"/>
    <w:rsid w:val="009D23DE"/>
    <w:rsid w:val="009D3570"/>
    <w:rsid w:val="009D697C"/>
    <w:rsid w:val="009D71A9"/>
    <w:rsid w:val="009E0FBA"/>
    <w:rsid w:val="009E5F08"/>
    <w:rsid w:val="009F5512"/>
    <w:rsid w:val="00A05735"/>
    <w:rsid w:val="00A12267"/>
    <w:rsid w:val="00A532B3"/>
    <w:rsid w:val="00A63B9A"/>
    <w:rsid w:val="00A713C4"/>
    <w:rsid w:val="00A71882"/>
    <w:rsid w:val="00A75942"/>
    <w:rsid w:val="00A839BA"/>
    <w:rsid w:val="00A92783"/>
    <w:rsid w:val="00A9789D"/>
    <w:rsid w:val="00AA055D"/>
    <w:rsid w:val="00AA200E"/>
    <w:rsid w:val="00AB1C80"/>
    <w:rsid w:val="00AC0986"/>
    <w:rsid w:val="00AC2AF4"/>
    <w:rsid w:val="00AC6FFA"/>
    <w:rsid w:val="00AC7459"/>
    <w:rsid w:val="00AD12F3"/>
    <w:rsid w:val="00AD147E"/>
    <w:rsid w:val="00AD3421"/>
    <w:rsid w:val="00AD5F7F"/>
    <w:rsid w:val="00AE01BF"/>
    <w:rsid w:val="00AE11A9"/>
    <w:rsid w:val="00AE1837"/>
    <w:rsid w:val="00AF4664"/>
    <w:rsid w:val="00B05E4C"/>
    <w:rsid w:val="00B164DE"/>
    <w:rsid w:val="00B21D96"/>
    <w:rsid w:val="00B50AD5"/>
    <w:rsid w:val="00B52F97"/>
    <w:rsid w:val="00B546C8"/>
    <w:rsid w:val="00B60CB7"/>
    <w:rsid w:val="00B63439"/>
    <w:rsid w:val="00B81F4B"/>
    <w:rsid w:val="00B90B00"/>
    <w:rsid w:val="00B95C78"/>
    <w:rsid w:val="00BA0AAB"/>
    <w:rsid w:val="00BA6A21"/>
    <w:rsid w:val="00BB10B0"/>
    <w:rsid w:val="00BD3329"/>
    <w:rsid w:val="00BD4864"/>
    <w:rsid w:val="00BD7957"/>
    <w:rsid w:val="00BF1411"/>
    <w:rsid w:val="00C136F3"/>
    <w:rsid w:val="00C13854"/>
    <w:rsid w:val="00C14A21"/>
    <w:rsid w:val="00C167AF"/>
    <w:rsid w:val="00C22FCD"/>
    <w:rsid w:val="00C23926"/>
    <w:rsid w:val="00C277B1"/>
    <w:rsid w:val="00C31A93"/>
    <w:rsid w:val="00C37881"/>
    <w:rsid w:val="00C40B52"/>
    <w:rsid w:val="00C468B3"/>
    <w:rsid w:val="00C65B0F"/>
    <w:rsid w:val="00C6673E"/>
    <w:rsid w:val="00C7151E"/>
    <w:rsid w:val="00C90DE9"/>
    <w:rsid w:val="00C91D59"/>
    <w:rsid w:val="00C92FE4"/>
    <w:rsid w:val="00CB15F7"/>
    <w:rsid w:val="00CB6118"/>
    <w:rsid w:val="00CB77BB"/>
    <w:rsid w:val="00CC1FBB"/>
    <w:rsid w:val="00CC40CC"/>
    <w:rsid w:val="00CC48D7"/>
    <w:rsid w:val="00CD2AA2"/>
    <w:rsid w:val="00CD2B95"/>
    <w:rsid w:val="00D01875"/>
    <w:rsid w:val="00D0429B"/>
    <w:rsid w:val="00D118B7"/>
    <w:rsid w:val="00D20C8C"/>
    <w:rsid w:val="00D229D6"/>
    <w:rsid w:val="00D423BE"/>
    <w:rsid w:val="00D4411F"/>
    <w:rsid w:val="00D4447E"/>
    <w:rsid w:val="00D45403"/>
    <w:rsid w:val="00D51571"/>
    <w:rsid w:val="00D55AC7"/>
    <w:rsid w:val="00D66A64"/>
    <w:rsid w:val="00D761D8"/>
    <w:rsid w:val="00D76A65"/>
    <w:rsid w:val="00D934D9"/>
    <w:rsid w:val="00D93C92"/>
    <w:rsid w:val="00D96F30"/>
    <w:rsid w:val="00D97C19"/>
    <w:rsid w:val="00DA24C9"/>
    <w:rsid w:val="00DA7C49"/>
    <w:rsid w:val="00DB4A14"/>
    <w:rsid w:val="00DB7182"/>
    <w:rsid w:val="00DC5392"/>
    <w:rsid w:val="00DD49B0"/>
    <w:rsid w:val="00E06C65"/>
    <w:rsid w:val="00E11520"/>
    <w:rsid w:val="00E22619"/>
    <w:rsid w:val="00E30BFE"/>
    <w:rsid w:val="00E55102"/>
    <w:rsid w:val="00E67766"/>
    <w:rsid w:val="00E6777B"/>
    <w:rsid w:val="00E8159D"/>
    <w:rsid w:val="00E82081"/>
    <w:rsid w:val="00E90113"/>
    <w:rsid w:val="00E960F1"/>
    <w:rsid w:val="00E96C34"/>
    <w:rsid w:val="00EA1E55"/>
    <w:rsid w:val="00EA5439"/>
    <w:rsid w:val="00EA55BA"/>
    <w:rsid w:val="00EB1215"/>
    <w:rsid w:val="00EB22B9"/>
    <w:rsid w:val="00EB36DA"/>
    <w:rsid w:val="00EB7D04"/>
    <w:rsid w:val="00EC47F9"/>
    <w:rsid w:val="00EC6072"/>
    <w:rsid w:val="00ED0017"/>
    <w:rsid w:val="00EE24A4"/>
    <w:rsid w:val="00F1695C"/>
    <w:rsid w:val="00F22C27"/>
    <w:rsid w:val="00F24C4C"/>
    <w:rsid w:val="00F30797"/>
    <w:rsid w:val="00F423D4"/>
    <w:rsid w:val="00F44FB8"/>
    <w:rsid w:val="00F45888"/>
    <w:rsid w:val="00F45B25"/>
    <w:rsid w:val="00F4646D"/>
    <w:rsid w:val="00F51E29"/>
    <w:rsid w:val="00F62700"/>
    <w:rsid w:val="00F72859"/>
    <w:rsid w:val="00F864EE"/>
    <w:rsid w:val="00FB077A"/>
    <w:rsid w:val="00FD64CA"/>
    <w:rsid w:val="00FD7323"/>
    <w:rsid w:val="00FE4CB1"/>
    <w:rsid w:val="00FF6C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B70BF28"/>
  <w15:docId w15:val="{82450482-021A-4494-A8D3-341B150AC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6EE8"/>
    <w:pPr>
      <w:jc w:val="both"/>
    </w:pPr>
    <w:rPr>
      <w:rFonts w:ascii="Arial" w:eastAsia="Times New Roman" w:hAnsi="Arial"/>
      <w:sz w:val="20"/>
      <w:szCs w:val="24"/>
    </w:rPr>
  </w:style>
  <w:style w:type="paragraph" w:styleId="Naslov1">
    <w:name w:val="heading 1"/>
    <w:basedOn w:val="Navaden"/>
    <w:next w:val="Navaden"/>
    <w:link w:val="Naslov1Znak"/>
    <w:uiPriority w:val="99"/>
    <w:qFormat/>
    <w:rsid w:val="00336EE8"/>
    <w:pPr>
      <w:numPr>
        <w:numId w:val="1"/>
      </w:numPr>
      <w:outlineLvl w:val="0"/>
    </w:pPr>
    <w:rPr>
      <w:b/>
    </w:rPr>
  </w:style>
  <w:style w:type="paragraph" w:styleId="Naslov2">
    <w:name w:val="heading 2"/>
    <w:basedOn w:val="Navaden"/>
    <w:next w:val="Navaden"/>
    <w:link w:val="Naslov2Znak"/>
    <w:semiHidden/>
    <w:unhideWhenUsed/>
    <w:qFormat/>
    <w:locked/>
    <w:rsid w:val="00C277B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9"/>
    <w:qFormat/>
    <w:rsid w:val="00336EE8"/>
    <w:pPr>
      <w:numPr>
        <w:ilvl w:val="2"/>
        <w:numId w:val="1"/>
      </w:numPr>
      <w:outlineLvl w:val="2"/>
    </w:pPr>
    <w:rPr>
      <w:szCs w:val="20"/>
      <w:u w:val="single"/>
    </w:rPr>
  </w:style>
  <w:style w:type="paragraph" w:styleId="Naslov4">
    <w:name w:val="heading 4"/>
    <w:basedOn w:val="Navaden"/>
    <w:next w:val="Navaden"/>
    <w:link w:val="Naslov4Znak"/>
    <w:uiPriority w:val="99"/>
    <w:qFormat/>
    <w:rsid w:val="00336EE8"/>
    <w:pPr>
      <w:numPr>
        <w:ilvl w:val="3"/>
        <w:numId w:val="1"/>
      </w:numPr>
      <w:outlineLvl w:val="3"/>
    </w:pPr>
    <w:rPr>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336EE8"/>
    <w:rPr>
      <w:rFonts w:ascii="Arial" w:eastAsia="Times New Roman" w:hAnsi="Arial"/>
      <w:b/>
      <w:sz w:val="20"/>
      <w:szCs w:val="24"/>
    </w:rPr>
  </w:style>
  <w:style w:type="character" w:customStyle="1" w:styleId="Naslov3Znak">
    <w:name w:val="Naslov 3 Znak"/>
    <w:basedOn w:val="Privzetapisavaodstavka"/>
    <w:link w:val="Naslov3"/>
    <w:uiPriority w:val="99"/>
    <w:locked/>
    <w:rsid w:val="00336EE8"/>
    <w:rPr>
      <w:rFonts w:ascii="Arial" w:eastAsia="Times New Roman" w:hAnsi="Arial"/>
      <w:sz w:val="20"/>
      <w:szCs w:val="20"/>
      <w:u w:val="single"/>
    </w:rPr>
  </w:style>
  <w:style w:type="character" w:customStyle="1" w:styleId="Naslov4Znak">
    <w:name w:val="Naslov 4 Znak"/>
    <w:basedOn w:val="Privzetapisavaodstavka"/>
    <w:link w:val="Naslov4"/>
    <w:uiPriority w:val="99"/>
    <w:locked/>
    <w:rsid w:val="00336EE8"/>
    <w:rPr>
      <w:rFonts w:ascii="Arial" w:eastAsia="Times New Roman" w:hAnsi="Arial"/>
      <w:sz w:val="20"/>
      <w:szCs w:val="20"/>
    </w:rPr>
  </w:style>
  <w:style w:type="paragraph" w:styleId="Odstavekseznama">
    <w:name w:val="List Paragraph"/>
    <w:basedOn w:val="Navaden"/>
    <w:qFormat/>
    <w:rsid w:val="00336EE8"/>
    <w:pPr>
      <w:spacing w:after="200" w:line="276" w:lineRule="auto"/>
      <w:ind w:left="720"/>
      <w:contextualSpacing/>
      <w:jc w:val="left"/>
    </w:pPr>
    <w:rPr>
      <w:rFonts w:eastAsia="Calibri" w:cs="Arial"/>
      <w:szCs w:val="20"/>
      <w:lang w:eastAsia="en-US"/>
    </w:rPr>
  </w:style>
  <w:style w:type="paragraph" w:customStyle="1" w:styleId="Odstavekseznama1">
    <w:name w:val="Odstavek seznama1"/>
    <w:basedOn w:val="Navaden"/>
    <w:uiPriority w:val="99"/>
    <w:rsid w:val="006C4519"/>
    <w:pPr>
      <w:ind w:left="720"/>
      <w:contextualSpacing/>
      <w:jc w:val="left"/>
    </w:pPr>
    <w:rPr>
      <w:rFonts w:ascii="Times New Roman" w:hAnsi="Times New Roman"/>
      <w:sz w:val="22"/>
      <w:szCs w:val="22"/>
    </w:rPr>
  </w:style>
  <w:style w:type="paragraph" w:styleId="Telobesedila-zamik3">
    <w:name w:val="Body Text Indent 3"/>
    <w:basedOn w:val="Navaden"/>
    <w:link w:val="Telobesedila-zamik3Znak"/>
    <w:uiPriority w:val="99"/>
    <w:semiHidden/>
    <w:rsid w:val="00EB36DA"/>
    <w:pPr>
      <w:spacing w:after="120"/>
      <w:ind w:left="283"/>
      <w:jc w:val="left"/>
    </w:pPr>
    <w:rPr>
      <w:rFonts w:ascii="Times New Roman" w:hAnsi="Times New Roman"/>
      <w:sz w:val="16"/>
      <w:szCs w:val="16"/>
    </w:rPr>
  </w:style>
  <w:style w:type="character" w:customStyle="1" w:styleId="Telobesedila-zamik3Znak">
    <w:name w:val="Telo besedila - zamik 3 Znak"/>
    <w:basedOn w:val="Privzetapisavaodstavka"/>
    <w:link w:val="Telobesedila-zamik3"/>
    <w:uiPriority w:val="99"/>
    <w:semiHidden/>
    <w:locked/>
    <w:rsid w:val="00EB36DA"/>
    <w:rPr>
      <w:rFonts w:ascii="Times New Roman" w:hAnsi="Times New Roman" w:cs="Times New Roman"/>
      <w:sz w:val="16"/>
      <w:szCs w:val="16"/>
    </w:rPr>
  </w:style>
  <w:style w:type="paragraph" w:styleId="Glava">
    <w:name w:val="header"/>
    <w:basedOn w:val="Navaden"/>
    <w:link w:val="GlavaZnak"/>
    <w:uiPriority w:val="99"/>
    <w:rsid w:val="00B164DE"/>
    <w:pPr>
      <w:tabs>
        <w:tab w:val="center" w:pos="4536"/>
        <w:tab w:val="right" w:pos="9072"/>
      </w:tabs>
    </w:pPr>
  </w:style>
  <w:style w:type="character" w:customStyle="1" w:styleId="GlavaZnak">
    <w:name w:val="Glava Znak"/>
    <w:basedOn w:val="Privzetapisavaodstavka"/>
    <w:link w:val="Glava"/>
    <w:uiPriority w:val="99"/>
    <w:locked/>
    <w:rsid w:val="00B164DE"/>
    <w:rPr>
      <w:rFonts w:ascii="Arial" w:hAnsi="Arial" w:cs="Times New Roman"/>
      <w:sz w:val="24"/>
      <w:szCs w:val="24"/>
    </w:rPr>
  </w:style>
  <w:style w:type="paragraph" w:styleId="Noga">
    <w:name w:val="footer"/>
    <w:basedOn w:val="Navaden"/>
    <w:link w:val="NogaZnak"/>
    <w:uiPriority w:val="99"/>
    <w:rsid w:val="00B164DE"/>
    <w:pPr>
      <w:tabs>
        <w:tab w:val="center" w:pos="4536"/>
        <w:tab w:val="right" w:pos="9072"/>
      </w:tabs>
    </w:pPr>
  </w:style>
  <w:style w:type="character" w:customStyle="1" w:styleId="NogaZnak">
    <w:name w:val="Noga Znak"/>
    <w:basedOn w:val="Privzetapisavaodstavka"/>
    <w:link w:val="Noga"/>
    <w:uiPriority w:val="99"/>
    <w:locked/>
    <w:rsid w:val="00B164DE"/>
    <w:rPr>
      <w:rFonts w:ascii="Arial" w:hAnsi="Arial" w:cs="Times New Roman"/>
      <w:sz w:val="24"/>
      <w:szCs w:val="24"/>
    </w:rPr>
  </w:style>
  <w:style w:type="paragraph" w:styleId="Besedilooblaka">
    <w:name w:val="Balloon Text"/>
    <w:basedOn w:val="Navaden"/>
    <w:link w:val="BesedilooblakaZnak"/>
    <w:uiPriority w:val="99"/>
    <w:semiHidden/>
    <w:rsid w:val="00EC47F9"/>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C47F9"/>
    <w:rPr>
      <w:rFonts w:ascii="Tahoma" w:hAnsi="Tahoma" w:cs="Tahoma"/>
      <w:sz w:val="16"/>
      <w:szCs w:val="16"/>
    </w:rPr>
  </w:style>
  <w:style w:type="paragraph" w:customStyle="1" w:styleId="Telobesedila31">
    <w:name w:val="Telo besedila 31"/>
    <w:basedOn w:val="Navaden"/>
    <w:uiPriority w:val="99"/>
    <w:rsid w:val="00154FD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rPr>
  </w:style>
  <w:style w:type="character" w:customStyle="1" w:styleId="Naslov2Znak">
    <w:name w:val="Naslov 2 Znak"/>
    <w:basedOn w:val="Privzetapisavaodstavka"/>
    <w:link w:val="Naslov2"/>
    <w:semiHidden/>
    <w:rsid w:val="00C277B1"/>
    <w:rPr>
      <w:rFonts w:asciiTheme="majorHAnsi" w:eastAsiaTheme="majorEastAsia" w:hAnsiTheme="majorHAnsi" w:cstheme="majorBidi"/>
      <w:b/>
      <w:bCs/>
      <w:color w:val="4F81BD" w:themeColor="accent1"/>
      <w:sz w:val="26"/>
      <w:szCs w:val="26"/>
    </w:rPr>
  </w:style>
  <w:style w:type="paragraph" w:styleId="Telobesedila3">
    <w:name w:val="Body Text 3"/>
    <w:basedOn w:val="Navaden"/>
    <w:link w:val="Telobesedila3Znak"/>
    <w:uiPriority w:val="99"/>
    <w:semiHidden/>
    <w:unhideWhenUsed/>
    <w:rsid w:val="00C277B1"/>
    <w:pPr>
      <w:spacing w:after="120"/>
    </w:pPr>
    <w:rPr>
      <w:sz w:val="16"/>
      <w:szCs w:val="16"/>
    </w:rPr>
  </w:style>
  <w:style w:type="character" w:customStyle="1" w:styleId="Telobesedila3Znak">
    <w:name w:val="Telo besedila 3 Znak"/>
    <w:basedOn w:val="Privzetapisavaodstavka"/>
    <w:link w:val="Telobesedila3"/>
    <w:uiPriority w:val="99"/>
    <w:semiHidden/>
    <w:rsid w:val="00C277B1"/>
    <w:rPr>
      <w:rFonts w:ascii="Arial" w:eastAsia="Times New Roman" w:hAnsi="Arial"/>
      <w:sz w:val="16"/>
      <w:szCs w:val="16"/>
    </w:rPr>
  </w:style>
  <w:style w:type="paragraph" w:styleId="Telobesedila">
    <w:name w:val="Body Text"/>
    <w:basedOn w:val="Navaden"/>
    <w:link w:val="TelobesedilaZnak"/>
    <w:uiPriority w:val="99"/>
    <w:semiHidden/>
    <w:unhideWhenUsed/>
    <w:rsid w:val="00E06C65"/>
    <w:pPr>
      <w:spacing w:after="120"/>
      <w:jc w:val="left"/>
    </w:pPr>
    <w:rPr>
      <w:rFonts w:ascii="Times New Roman" w:hAnsi="Times New Roman"/>
      <w:sz w:val="22"/>
      <w:szCs w:val="22"/>
    </w:rPr>
  </w:style>
  <w:style w:type="character" w:customStyle="1" w:styleId="TelobesedilaZnak">
    <w:name w:val="Telo besedila Znak"/>
    <w:basedOn w:val="Privzetapisavaodstavka"/>
    <w:link w:val="Telobesedila"/>
    <w:uiPriority w:val="99"/>
    <w:semiHidden/>
    <w:rsid w:val="00E06C65"/>
    <w:rPr>
      <w:rFonts w:ascii="Times New Roman" w:eastAsia="Times New Roman" w:hAnsi="Times New Roman"/>
    </w:rPr>
  </w:style>
  <w:style w:type="character" w:styleId="Pripombasklic">
    <w:name w:val="annotation reference"/>
    <w:basedOn w:val="Privzetapisavaodstavka"/>
    <w:uiPriority w:val="99"/>
    <w:semiHidden/>
    <w:unhideWhenUsed/>
    <w:rsid w:val="00436483"/>
    <w:rPr>
      <w:sz w:val="16"/>
      <w:szCs w:val="16"/>
    </w:rPr>
  </w:style>
  <w:style w:type="paragraph" w:styleId="Pripombabesedilo">
    <w:name w:val="annotation text"/>
    <w:basedOn w:val="Navaden"/>
    <w:link w:val="PripombabesediloZnak"/>
    <w:uiPriority w:val="99"/>
    <w:semiHidden/>
    <w:unhideWhenUsed/>
    <w:rsid w:val="00436483"/>
    <w:rPr>
      <w:szCs w:val="20"/>
    </w:rPr>
  </w:style>
  <w:style w:type="character" w:customStyle="1" w:styleId="PripombabesediloZnak">
    <w:name w:val="Pripomba – besedilo Znak"/>
    <w:basedOn w:val="Privzetapisavaodstavka"/>
    <w:link w:val="Pripombabesedilo"/>
    <w:uiPriority w:val="99"/>
    <w:semiHidden/>
    <w:rsid w:val="00436483"/>
    <w:rPr>
      <w:rFonts w:ascii="Arial" w:eastAsia="Times New Roman" w:hAnsi="Arial"/>
      <w:sz w:val="20"/>
      <w:szCs w:val="20"/>
    </w:rPr>
  </w:style>
  <w:style w:type="paragraph" w:styleId="Zadevapripombe">
    <w:name w:val="annotation subject"/>
    <w:basedOn w:val="Pripombabesedilo"/>
    <w:next w:val="Pripombabesedilo"/>
    <w:link w:val="ZadevapripombeZnak"/>
    <w:uiPriority w:val="99"/>
    <w:semiHidden/>
    <w:unhideWhenUsed/>
    <w:rsid w:val="00436483"/>
    <w:rPr>
      <w:b/>
      <w:bCs/>
    </w:rPr>
  </w:style>
  <w:style w:type="character" w:customStyle="1" w:styleId="ZadevapripombeZnak">
    <w:name w:val="Zadeva pripombe Znak"/>
    <w:basedOn w:val="PripombabesediloZnak"/>
    <w:link w:val="Zadevapripombe"/>
    <w:uiPriority w:val="99"/>
    <w:semiHidden/>
    <w:rsid w:val="00436483"/>
    <w:rPr>
      <w:rFonts w:ascii="Arial" w:eastAsia="Times New Roman" w:hAnsi="Arial"/>
      <w:b/>
      <w:bCs/>
      <w:sz w:val="20"/>
      <w:szCs w:val="20"/>
    </w:rPr>
  </w:style>
  <w:style w:type="numbering" w:customStyle="1" w:styleId="Slog1">
    <w:name w:val="Slog1"/>
    <w:uiPriority w:val="99"/>
    <w:rsid w:val="00C65B0F"/>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6452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234131-D5CF-4663-B608-1432E8F27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1775</Words>
  <Characters>10552</Characters>
  <Application>Microsoft Office Word</Application>
  <DocSecurity>0</DocSecurity>
  <Lines>87</Lines>
  <Paragraphs>24</Paragraphs>
  <ScaleCrop>false</ScaleCrop>
  <HeadingPairs>
    <vt:vector size="2" baseType="variant">
      <vt:variant>
        <vt:lpstr>Naslov</vt:lpstr>
      </vt:variant>
      <vt:variant>
        <vt:i4>1</vt:i4>
      </vt:variant>
    </vt:vector>
  </HeadingPairs>
  <TitlesOfParts>
    <vt:vector size="1" baseType="lpstr">
      <vt:lpstr>1</vt:lpstr>
    </vt:vector>
  </TitlesOfParts>
  <Company>Policija</Company>
  <LinksUpToDate>false</LinksUpToDate>
  <CharactersWithSpaces>12303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uss0215</dc:creator>
  <cp:lastModifiedBy>Eva KRULC</cp:lastModifiedBy>
  <cp:revision>9</cp:revision>
  <cp:lastPrinted>2025-01-23T08:12:00Z</cp:lastPrinted>
  <dcterms:created xsi:type="dcterms:W3CDTF">2025-03-05T12:09:00Z</dcterms:created>
  <dcterms:modified xsi:type="dcterms:W3CDTF">2025-06-02T07:50:00Z</dcterms:modified>
</cp:coreProperties>
</file>